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7576D" w14:textId="0EEAC901" w:rsidR="00F73A8C" w:rsidRPr="00EC3B28" w:rsidRDefault="00F73A8C" w:rsidP="00F73A8C">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#116</w:t>
      </w:r>
      <w:r>
        <w:rPr>
          <w:b/>
          <w:i/>
          <w:noProof/>
          <w:sz w:val="28"/>
        </w:rPr>
        <w:tab/>
      </w:r>
      <w:r w:rsidR="008B2C65" w:rsidRPr="008B2C65">
        <w:rPr>
          <w:b/>
          <w:bCs/>
          <w:noProof/>
          <w:sz w:val="24"/>
        </w:rPr>
        <w:t>R4-2509671</w:t>
      </w:r>
    </w:p>
    <w:p w14:paraId="65C1CD95" w14:textId="42583A56" w:rsidR="00F73A8C" w:rsidRPr="008B2C65" w:rsidRDefault="00F73A8C" w:rsidP="00F73A8C">
      <w:pPr>
        <w:pStyle w:val="a4"/>
        <w:tabs>
          <w:tab w:val="right" w:pos="9781"/>
          <w:tab w:val="right" w:pos="13323"/>
        </w:tabs>
        <w:spacing w:before="60" w:after="60"/>
        <w:outlineLvl w:val="0"/>
        <w:rPr>
          <w:rFonts w:ascii="Arial" w:hAnsi="Arial"/>
          <w:b/>
          <w:noProof/>
          <w:sz w:val="24"/>
        </w:rPr>
      </w:pPr>
      <w:r w:rsidRPr="008B2C65">
        <w:rPr>
          <w:rFonts w:ascii="Arial" w:hAnsi="Arial"/>
          <w:b/>
          <w:noProof/>
          <w:sz w:val="24"/>
        </w:rPr>
        <w:t xml:space="preserve">Bangalore, India, </w:t>
      </w:r>
      <w:r w:rsidR="006C6D92" w:rsidRPr="008B2C65">
        <w:rPr>
          <w:rFonts w:ascii="Arial" w:hAnsi="Arial" w:hint="eastAsia"/>
          <w:b/>
          <w:noProof/>
          <w:sz w:val="24"/>
        </w:rPr>
        <w:t>2</w:t>
      </w:r>
      <w:r w:rsidRPr="008B2C65">
        <w:rPr>
          <w:rFonts w:ascii="Arial" w:hAnsi="Arial"/>
          <w:b/>
          <w:noProof/>
          <w:sz w:val="24"/>
        </w:rPr>
        <w:t>5th – 29th August, 2025</w:t>
      </w:r>
    </w:p>
    <w:p w14:paraId="56F8B6ED" w14:textId="77777777" w:rsidR="00F73A8C" w:rsidRPr="005528E9" w:rsidRDefault="00F73A8C" w:rsidP="00F73A8C">
      <w:pPr>
        <w:tabs>
          <w:tab w:val="left" w:pos="2160"/>
        </w:tabs>
        <w:rPr>
          <w:rFonts w:ascii="Arial" w:eastAsia="SimSun" w:hAnsi="Arial" w:cs="Arial"/>
          <w:b/>
          <w:lang w:eastAsia="zh-CN"/>
        </w:rPr>
      </w:pPr>
    </w:p>
    <w:bookmarkEnd w:id="0"/>
    <w:p w14:paraId="27E310D4" w14:textId="77777777" w:rsidR="00F73A8C" w:rsidRPr="00576FCA" w:rsidRDefault="00F73A8C" w:rsidP="00F73A8C">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4D095A66" w14:textId="77777777" w:rsidR="00F73A8C" w:rsidRPr="00D00460" w:rsidRDefault="00F73A8C" w:rsidP="00F73A8C">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Pr>
          <w:rFonts w:ascii="Arial" w:hAnsi="Arial" w:cs="Arial" w:hint="eastAsia"/>
          <w:lang w:val="en-US" w:eastAsia="ko-KR"/>
        </w:rPr>
        <w:t xml:space="preserve">Discussion on </w:t>
      </w:r>
      <w:r>
        <w:rPr>
          <w:rFonts w:eastAsia="PMingLiU" w:hint="eastAsia"/>
          <w:sz w:val="22"/>
          <w:lang w:val="en-US" w:eastAsia="zh-TW"/>
        </w:rPr>
        <w:t>OTA reference sensitivity level for the Ku band SAN</w:t>
      </w:r>
    </w:p>
    <w:p w14:paraId="7ADDDC88" w14:textId="3A561213" w:rsidR="00F73A8C" w:rsidRPr="00012012" w:rsidRDefault="00F73A8C" w:rsidP="00F73A8C">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Pr>
          <w:rFonts w:ascii="Arial" w:hAnsi="Arial" w:cs="Arial" w:hint="eastAsia"/>
          <w:b/>
          <w:lang w:val="en-US" w:eastAsia="ko-KR"/>
        </w:rPr>
        <w:t>7.</w:t>
      </w:r>
      <w:r w:rsidR="004C44BC">
        <w:rPr>
          <w:rFonts w:ascii="Arial" w:hAnsi="Arial" w:cs="Arial" w:hint="eastAsia"/>
          <w:b/>
          <w:lang w:val="en-US" w:eastAsia="ko-KR"/>
        </w:rPr>
        <w:t>7</w:t>
      </w:r>
      <w:r>
        <w:rPr>
          <w:rFonts w:ascii="Arial" w:hAnsi="Arial" w:cs="Arial" w:hint="eastAsia"/>
          <w:b/>
          <w:lang w:val="en-US" w:eastAsia="ko-KR"/>
        </w:rPr>
        <w:t xml:space="preserve">.6 </w:t>
      </w:r>
    </w:p>
    <w:p w14:paraId="2C6259AC" w14:textId="77777777" w:rsidR="00F73A8C" w:rsidRPr="00576FCA" w:rsidRDefault="00F73A8C" w:rsidP="00F73A8C">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 and Approval</w:t>
      </w:r>
    </w:p>
    <w:p w14:paraId="2A7C5088" w14:textId="77777777" w:rsidR="00F73A8C" w:rsidRPr="00F73A8C" w:rsidRDefault="00F73A8C" w:rsidP="008E7054">
      <w:pPr>
        <w:tabs>
          <w:tab w:val="num" w:pos="574"/>
        </w:tabs>
        <w:ind w:left="574" w:hanging="432"/>
        <w:rPr>
          <w:lang w:val="en-US" w:eastAsia="ko-KR"/>
        </w:rPr>
      </w:pPr>
    </w:p>
    <w:p w14:paraId="3DAE42B3" w14:textId="4554CC89" w:rsidR="008E7054" w:rsidRPr="008E7054" w:rsidRDefault="00607D86" w:rsidP="00607D86">
      <w:pPr>
        <w:pStyle w:val="1"/>
        <w:numPr>
          <w:ilvl w:val="0"/>
          <w:numId w:val="35"/>
        </w:numPr>
        <w:rPr>
          <w:lang w:val="en-US" w:eastAsia="ko-KR"/>
        </w:rPr>
      </w:pPr>
      <w:r>
        <w:rPr>
          <w:rFonts w:hint="eastAsia"/>
          <w:lang w:val="en-US" w:eastAsia="ko-KR"/>
        </w:rPr>
        <w:t xml:space="preserve"> </w:t>
      </w:r>
      <w:r w:rsidR="008E7054" w:rsidRPr="008E7054">
        <w:rPr>
          <w:lang w:val="en-US"/>
        </w:rPr>
        <w:t>Introduction</w:t>
      </w:r>
    </w:p>
    <w:p w14:paraId="0CF041B7" w14:textId="3AC6D30E" w:rsidR="00AA623B" w:rsidRDefault="008E7054" w:rsidP="00652E3A">
      <w:pPr>
        <w:pStyle w:val="a0"/>
        <w:spacing w:after="0"/>
        <w:contextualSpacing/>
        <w:jc w:val="both"/>
        <w:rPr>
          <w:lang w:val="en-US" w:eastAsia="ko-KR"/>
        </w:rPr>
      </w:pPr>
      <w:r>
        <w:rPr>
          <w:lang w:val="en-US" w:eastAsia="zh-CN"/>
        </w:rPr>
        <w:t>In this contribution, we want to share some</w:t>
      </w:r>
      <w:r>
        <w:rPr>
          <w:rFonts w:hint="eastAsia"/>
          <w:lang w:val="en-US" w:eastAsia="zh-CN"/>
        </w:rPr>
        <w:t xml:space="preserve"> </w:t>
      </w:r>
      <w:r>
        <w:rPr>
          <w:lang w:val="en-US" w:eastAsia="zh-CN"/>
        </w:rPr>
        <w:t xml:space="preserve">views </w:t>
      </w:r>
      <w:r>
        <w:rPr>
          <w:rFonts w:hint="eastAsia"/>
          <w:lang w:val="en-US" w:eastAsia="zh-CN"/>
        </w:rPr>
        <w:t xml:space="preserve">about </w:t>
      </w:r>
      <w:r w:rsidRPr="00803E23">
        <w:rPr>
          <w:rFonts w:hint="eastAsia"/>
          <w:lang w:val="en-US" w:eastAsia="zh-CN"/>
        </w:rPr>
        <w:t>OTA reference sensitivity level for the Ku band SAN</w:t>
      </w:r>
      <w:r>
        <w:rPr>
          <w:rFonts w:hint="eastAsia"/>
          <w:lang w:val="en-US" w:eastAsia="ko-KR"/>
        </w:rPr>
        <w:t>, which does not have agreement at way forward R4-2504720</w:t>
      </w:r>
      <w:r w:rsidR="00652E3A">
        <w:rPr>
          <w:rFonts w:hint="eastAsia"/>
          <w:lang w:val="en-US" w:eastAsia="ko-KR"/>
        </w:rPr>
        <w:t>[1]</w:t>
      </w:r>
      <w:r w:rsidR="00353B29">
        <w:rPr>
          <w:rFonts w:hint="eastAsia"/>
          <w:lang w:val="en-US" w:eastAsia="ko-KR"/>
        </w:rPr>
        <w:t xml:space="preserve"> and R4-2508778 </w:t>
      </w:r>
      <w:r>
        <w:rPr>
          <w:rFonts w:hint="eastAsia"/>
          <w:lang w:val="en-US" w:eastAsia="ko-KR"/>
        </w:rPr>
        <w:t>[</w:t>
      </w:r>
      <w:r w:rsidR="00652E3A">
        <w:rPr>
          <w:rFonts w:hint="eastAsia"/>
          <w:lang w:val="en-US" w:eastAsia="ko-KR"/>
        </w:rPr>
        <w:t>2</w:t>
      </w:r>
      <w:r>
        <w:rPr>
          <w:rFonts w:hint="eastAsia"/>
          <w:lang w:val="en-US" w:eastAsia="ko-KR"/>
        </w:rPr>
        <w:t>].</w:t>
      </w:r>
      <w:r w:rsidR="00AA623B">
        <w:rPr>
          <w:rFonts w:hint="eastAsia"/>
          <w:lang w:val="en-US" w:eastAsia="ko-KR"/>
        </w:rPr>
        <w:t xml:space="preserve">  </w:t>
      </w:r>
    </w:p>
    <w:p w14:paraId="2EB75E28" w14:textId="77777777" w:rsidR="00AA623B" w:rsidRDefault="00AA623B" w:rsidP="00652E3A">
      <w:pPr>
        <w:pStyle w:val="a0"/>
        <w:spacing w:after="0"/>
        <w:contextualSpacing/>
        <w:jc w:val="both"/>
        <w:rPr>
          <w:lang w:eastAsia="ko-KR"/>
        </w:rPr>
      </w:pPr>
      <w:r w:rsidRPr="00AA623B">
        <w:rPr>
          <w:lang w:eastAsia="ko-KR"/>
        </w:rPr>
        <w:t>In designing a communication system, it is possible to specify the required performance of the receive system (e.g., EIS) based on the transmit system parameters (e.g., EIRP) along with the path loss and other environmental losses. Conversely, the required transmit system performance (e.g., minimum EIRP) can also be derived from the receive system characteristics (e.g., EIS), taking into account the same propagation and environmental factors.</w:t>
      </w:r>
      <w:r>
        <w:rPr>
          <w:rFonts w:hint="eastAsia"/>
          <w:lang w:eastAsia="ko-KR"/>
        </w:rPr>
        <w:t xml:space="preserve">  </w:t>
      </w:r>
    </w:p>
    <w:p w14:paraId="61419C13" w14:textId="0839DBF1" w:rsidR="008E7054" w:rsidRDefault="00AA623B" w:rsidP="00652E3A">
      <w:pPr>
        <w:pStyle w:val="a0"/>
        <w:spacing w:after="0"/>
        <w:contextualSpacing/>
        <w:jc w:val="both"/>
        <w:rPr>
          <w:lang w:eastAsia="ko-KR"/>
        </w:rPr>
      </w:pPr>
      <w:r w:rsidRPr="00857D94">
        <w:rPr>
          <w:lang w:eastAsia="ko-KR"/>
        </w:rPr>
        <w:t>Typically, the transmit system is an active component capable of adjusting its EIRP through input power control, whereas the receive system is a passive component whose EIS is generally fixed and not configurable. Therefore, it is common practice to define a realizable receive system first, and then determine the required transmit EIRP accordingly to ensure link feasibility</w:t>
      </w:r>
      <w:r w:rsidRPr="006C7234">
        <w:rPr>
          <w:highlight w:val="yellow"/>
          <w:lang w:eastAsia="ko-KR"/>
        </w:rPr>
        <w:t>.</w:t>
      </w:r>
    </w:p>
    <w:p w14:paraId="45E488ED" w14:textId="0D6F0099" w:rsidR="00652E3A" w:rsidRDefault="00700774" w:rsidP="00EA7F7E">
      <w:pPr>
        <w:pStyle w:val="a0"/>
        <w:spacing w:after="0"/>
        <w:contextualSpacing/>
        <w:rPr>
          <w:lang w:eastAsia="ko-KR"/>
        </w:rPr>
      </w:pPr>
      <w:r w:rsidRPr="00700774">
        <w:rPr>
          <w:rFonts w:hint="eastAsia"/>
          <w:lang w:eastAsia="ko-KR"/>
        </w:rPr>
        <w:t xml:space="preserve">It is noted that the GEO Ku-band satellite system parameters specified in 3GPP are defined incorrectly in </w:t>
      </w:r>
      <w:r w:rsidR="00EA7F7E">
        <w:rPr>
          <w:rFonts w:hint="eastAsia"/>
          <w:lang w:eastAsia="ko-KR"/>
        </w:rPr>
        <w:t>several</w:t>
      </w:r>
      <w:r w:rsidRPr="00700774">
        <w:rPr>
          <w:rFonts w:hint="eastAsia"/>
          <w:lang w:eastAsia="ko-KR"/>
        </w:rPr>
        <w:t xml:space="preserve"> aspects. As a result, in R4-2506293, a proposal was made to update the parameters as illustrated in the table </w:t>
      </w:r>
      <w:r w:rsidR="00EA7F7E">
        <w:rPr>
          <w:rFonts w:hint="eastAsia"/>
          <w:lang w:eastAsia="ko-KR"/>
        </w:rPr>
        <w:t xml:space="preserve">1 </w:t>
      </w:r>
      <w:r w:rsidRPr="00700774">
        <w:rPr>
          <w:rFonts w:hint="eastAsia"/>
          <w:lang w:eastAsia="ko-KR"/>
        </w:rPr>
        <w:t>below.</w:t>
      </w:r>
      <w:r w:rsidR="00240D29">
        <w:rPr>
          <w:rFonts w:hint="eastAsia"/>
          <w:lang w:eastAsia="ko-KR"/>
        </w:rPr>
        <w:t xml:space="preserve">  In addition, R4-2506020 menthioned </w:t>
      </w:r>
      <w:r w:rsidR="00607AA4">
        <w:rPr>
          <w:rFonts w:hint="eastAsia"/>
          <w:lang w:eastAsia="ko-KR"/>
        </w:rPr>
        <w:t xml:space="preserve">issue of the </w:t>
      </w:r>
      <w:r w:rsidR="00240D29">
        <w:rPr>
          <w:rFonts w:hint="eastAsia"/>
          <w:lang w:eastAsia="ko-KR"/>
        </w:rPr>
        <w:t>incorrect GEO Ku-band satellite system parameters</w:t>
      </w:r>
      <w:r w:rsidR="008A2990">
        <w:rPr>
          <w:rFonts w:hint="eastAsia"/>
          <w:lang w:eastAsia="ko-KR"/>
        </w:rPr>
        <w:t xml:space="preserve"> </w:t>
      </w:r>
      <w:r w:rsidR="00652E3A">
        <w:rPr>
          <w:rFonts w:hint="eastAsia"/>
          <w:lang w:eastAsia="ko-KR"/>
        </w:rPr>
        <w:t>at the NR_NTN_Ku Band_ Co-existence Session</w:t>
      </w:r>
      <w:r w:rsidR="00607AA4">
        <w:rPr>
          <w:rFonts w:hint="eastAsia"/>
          <w:lang w:eastAsia="ko-KR"/>
        </w:rPr>
        <w:t>.</w:t>
      </w:r>
      <w:r w:rsidR="00652E3A">
        <w:rPr>
          <w:rFonts w:hint="eastAsia"/>
          <w:lang w:eastAsia="ko-KR"/>
        </w:rPr>
        <w:t xml:space="preserve">  </w:t>
      </w:r>
      <w:r w:rsidR="008A2990">
        <w:rPr>
          <w:rFonts w:hint="eastAsia"/>
          <w:lang w:eastAsia="ko-KR"/>
        </w:rPr>
        <w:t xml:space="preserve"> </w:t>
      </w:r>
      <w:r w:rsidR="00652E3A">
        <w:rPr>
          <w:rFonts w:hint="eastAsia"/>
          <w:lang w:eastAsia="ko-KR"/>
        </w:rPr>
        <w:t xml:space="preserve">Ultimately, it was decided in R4-2507845 that the NR_NTN_Ku_Band_Coexistence Session would proceed with the incorrect parameters as they were without correction.  But, fortunately, </w:t>
      </w:r>
      <w:r w:rsidR="00EA7F7E">
        <w:rPr>
          <w:rFonts w:hint="eastAsia"/>
          <w:lang w:eastAsia="ko-KR"/>
        </w:rPr>
        <w:t>N</w:t>
      </w:r>
      <w:r w:rsidR="00652E3A" w:rsidRPr="00652E3A">
        <w:rPr>
          <w:lang w:eastAsia="ko-KR"/>
        </w:rPr>
        <w:t>R_NTN_Ku_Band_UE</w:t>
      </w:r>
      <w:r w:rsidR="00EA7F7E">
        <w:rPr>
          <w:rFonts w:hint="eastAsia"/>
          <w:lang w:eastAsia="ko-KR"/>
        </w:rPr>
        <w:t>_</w:t>
      </w:r>
      <w:r w:rsidR="00652E3A" w:rsidRPr="00652E3A">
        <w:rPr>
          <w:lang w:eastAsia="ko-KR"/>
        </w:rPr>
        <w:t>SAN</w:t>
      </w:r>
      <w:r w:rsidR="00EA7F7E">
        <w:rPr>
          <w:rFonts w:hint="eastAsia"/>
          <w:lang w:eastAsia="ko-KR"/>
        </w:rPr>
        <w:t xml:space="preserve"> </w:t>
      </w:r>
      <w:r w:rsidR="00652E3A" w:rsidRPr="00652E3A">
        <w:rPr>
          <w:lang w:eastAsia="ko-KR"/>
        </w:rPr>
        <w:t>RF</w:t>
      </w:r>
      <w:r w:rsidR="00652E3A">
        <w:rPr>
          <w:rFonts w:hint="eastAsia"/>
          <w:lang w:eastAsia="ko-KR"/>
        </w:rPr>
        <w:t xml:space="preserve"> session was able to identify the flawed parameters and has the opportunity to determin a reasonable SAN Reference Sensitiviy spec[2].</w:t>
      </w:r>
      <w:r w:rsidR="004C00D6">
        <w:rPr>
          <w:rFonts w:hint="eastAsia"/>
          <w:lang w:eastAsia="ko-KR"/>
        </w:rPr>
        <w:t xml:space="preserve"> </w:t>
      </w:r>
      <w:r w:rsidR="004C00D6" w:rsidRPr="004C00D6">
        <w:rPr>
          <w:rFonts w:hint="eastAsia"/>
          <w:lang w:eastAsia="ko-KR"/>
        </w:rPr>
        <w:t>Table 2 presents an analysis of the implications of the incorrect parameters versus the appropriate parameters, viewed from both the antenna efficiency perspective and the system noise temperature perspective.</w:t>
      </w:r>
    </w:p>
    <w:p w14:paraId="397E1208" w14:textId="77777777" w:rsidR="004C00D6" w:rsidRDefault="004C00D6" w:rsidP="00EA7F7E">
      <w:pPr>
        <w:pStyle w:val="a0"/>
        <w:spacing w:after="0"/>
        <w:contextualSpacing/>
        <w:rPr>
          <w:lang w:eastAsia="ko-KR"/>
        </w:rPr>
      </w:pPr>
    </w:p>
    <w:p w14:paraId="220F8E85" w14:textId="53F86D4F" w:rsidR="00857D94" w:rsidRPr="00857D94" w:rsidRDefault="00857D94" w:rsidP="00857D94">
      <w:pPr>
        <w:pStyle w:val="TH"/>
        <w:ind w:left="1200" w:hanging="400"/>
        <w:rPr>
          <w:rFonts w:eastAsiaTheme="minorEastAsia"/>
          <w:lang w:eastAsia="ko-KR"/>
        </w:rPr>
      </w:pPr>
      <w:r w:rsidRPr="00450CE8">
        <w:t xml:space="preserve">Table </w:t>
      </w:r>
      <w:r>
        <w:rPr>
          <w:rFonts w:eastAsiaTheme="minorEastAsia" w:hint="eastAsia"/>
          <w:lang w:eastAsia="ko-KR"/>
        </w:rPr>
        <w:t>1</w:t>
      </w:r>
      <w:r w:rsidRPr="00450CE8">
        <w:t xml:space="preserve">: </w:t>
      </w:r>
      <w:r>
        <w:rPr>
          <w:rFonts w:eastAsiaTheme="minorEastAsia" w:hint="eastAsia"/>
          <w:lang w:eastAsia="ko-KR"/>
        </w:rPr>
        <w:t>Satellite Parameters</w:t>
      </w:r>
    </w:p>
    <w:tbl>
      <w:tblPr>
        <w:tblW w:w="6936" w:type="dxa"/>
        <w:jc w:val="center"/>
        <w:tblCellMar>
          <w:left w:w="99" w:type="dxa"/>
          <w:right w:w="99" w:type="dxa"/>
        </w:tblCellMar>
        <w:tblLook w:val="04A0" w:firstRow="1" w:lastRow="0" w:firstColumn="1" w:lastColumn="0" w:noHBand="0" w:noVBand="1"/>
      </w:tblPr>
      <w:tblGrid>
        <w:gridCol w:w="2800"/>
        <w:gridCol w:w="1600"/>
        <w:gridCol w:w="1260"/>
        <w:gridCol w:w="1276"/>
      </w:tblGrid>
      <w:tr w:rsidR="00341951" w:rsidRPr="00316CA0" w14:paraId="132F1172" w14:textId="77777777" w:rsidTr="007E7115">
        <w:trPr>
          <w:trHeight w:val="345"/>
          <w:jc w:val="center"/>
        </w:trPr>
        <w:tc>
          <w:tcPr>
            <w:tcW w:w="4400" w:type="dxa"/>
            <w:gridSpan w:val="2"/>
            <w:tcBorders>
              <w:top w:val="single" w:sz="8" w:space="0" w:color="auto"/>
              <w:left w:val="single" w:sz="8" w:space="0" w:color="auto"/>
              <w:bottom w:val="single" w:sz="8" w:space="0" w:color="auto"/>
              <w:right w:val="single" w:sz="8" w:space="0" w:color="000000"/>
            </w:tcBorders>
            <w:vAlign w:val="center"/>
            <w:hideMark/>
          </w:tcPr>
          <w:p w14:paraId="195C1D78"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orbit</w:t>
            </w:r>
          </w:p>
        </w:tc>
        <w:tc>
          <w:tcPr>
            <w:tcW w:w="1260" w:type="dxa"/>
            <w:tcBorders>
              <w:top w:val="single" w:sz="8" w:space="0" w:color="auto"/>
              <w:left w:val="nil"/>
              <w:bottom w:val="single" w:sz="8" w:space="0" w:color="auto"/>
              <w:right w:val="single" w:sz="8" w:space="0" w:color="auto"/>
            </w:tcBorders>
            <w:vAlign w:val="center"/>
            <w:hideMark/>
          </w:tcPr>
          <w:p w14:paraId="7DE33931"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GEO</w:t>
            </w:r>
          </w:p>
        </w:tc>
        <w:tc>
          <w:tcPr>
            <w:tcW w:w="1276" w:type="dxa"/>
            <w:tcBorders>
              <w:top w:val="single" w:sz="8" w:space="0" w:color="auto"/>
              <w:left w:val="nil"/>
              <w:bottom w:val="single" w:sz="8" w:space="0" w:color="auto"/>
              <w:right w:val="single" w:sz="8" w:space="0" w:color="auto"/>
            </w:tcBorders>
            <w:vAlign w:val="center"/>
            <w:hideMark/>
          </w:tcPr>
          <w:p w14:paraId="1115FA46"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LEO-600</w:t>
            </w:r>
          </w:p>
        </w:tc>
      </w:tr>
      <w:tr w:rsidR="00341951" w:rsidRPr="00316CA0" w14:paraId="4AC43BB0" w14:textId="77777777" w:rsidTr="007E7115">
        <w:trPr>
          <w:trHeight w:val="345"/>
          <w:jc w:val="center"/>
        </w:trPr>
        <w:tc>
          <w:tcPr>
            <w:tcW w:w="4400" w:type="dxa"/>
            <w:gridSpan w:val="2"/>
            <w:tcBorders>
              <w:top w:val="single" w:sz="8" w:space="0" w:color="auto"/>
              <w:left w:val="single" w:sz="8" w:space="0" w:color="auto"/>
              <w:bottom w:val="single" w:sz="8" w:space="0" w:color="auto"/>
              <w:right w:val="single" w:sz="8" w:space="0" w:color="000000"/>
            </w:tcBorders>
            <w:vAlign w:val="center"/>
            <w:hideMark/>
          </w:tcPr>
          <w:p w14:paraId="0FBCF6DE"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altitude</w:t>
            </w:r>
          </w:p>
        </w:tc>
        <w:tc>
          <w:tcPr>
            <w:tcW w:w="1260" w:type="dxa"/>
            <w:tcBorders>
              <w:top w:val="nil"/>
              <w:left w:val="nil"/>
              <w:bottom w:val="single" w:sz="8" w:space="0" w:color="auto"/>
              <w:right w:val="single" w:sz="8" w:space="0" w:color="auto"/>
            </w:tcBorders>
            <w:vAlign w:val="center"/>
            <w:hideMark/>
          </w:tcPr>
          <w:p w14:paraId="5F575BD1"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35786 km</w:t>
            </w:r>
          </w:p>
        </w:tc>
        <w:tc>
          <w:tcPr>
            <w:tcW w:w="1276" w:type="dxa"/>
            <w:tcBorders>
              <w:top w:val="nil"/>
              <w:left w:val="nil"/>
              <w:bottom w:val="single" w:sz="8" w:space="0" w:color="auto"/>
              <w:right w:val="single" w:sz="8" w:space="0" w:color="auto"/>
            </w:tcBorders>
            <w:vAlign w:val="center"/>
            <w:hideMark/>
          </w:tcPr>
          <w:p w14:paraId="356A5178"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600 km</w:t>
            </w:r>
          </w:p>
        </w:tc>
      </w:tr>
      <w:tr w:rsidR="00341951" w:rsidRPr="00316CA0" w14:paraId="6C920D84" w14:textId="77777777" w:rsidTr="007E7115">
        <w:trPr>
          <w:trHeight w:val="345"/>
          <w:jc w:val="center"/>
        </w:trPr>
        <w:tc>
          <w:tcPr>
            <w:tcW w:w="4400" w:type="dxa"/>
            <w:gridSpan w:val="2"/>
            <w:tcBorders>
              <w:top w:val="single" w:sz="8" w:space="0" w:color="auto"/>
              <w:left w:val="single" w:sz="8" w:space="0" w:color="auto"/>
              <w:bottom w:val="single" w:sz="8" w:space="0" w:color="auto"/>
              <w:right w:val="nil"/>
            </w:tcBorders>
            <w:vAlign w:val="center"/>
            <w:hideMark/>
          </w:tcPr>
          <w:p w14:paraId="6532B9A2"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Payload characteristics for UL transmissions</w:t>
            </w:r>
          </w:p>
        </w:tc>
        <w:tc>
          <w:tcPr>
            <w:tcW w:w="2536" w:type="dxa"/>
            <w:gridSpan w:val="2"/>
            <w:tcBorders>
              <w:top w:val="single" w:sz="8" w:space="0" w:color="auto"/>
              <w:left w:val="single" w:sz="8" w:space="0" w:color="auto"/>
              <w:bottom w:val="single" w:sz="8" w:space="0" w:color="auto"/>
              <w:right w:val="single" w:sz="8" w:space="0" w:color="000000"/>
            </w:tcBorders>
            <w:vAlign w:val="center"/>
            <w:hideMark/>
          </w:tcPr>
          <w:p w14:paraId="66086EDD"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Set1</w:t>
            </w:r>
          </w:p>
        </w:tc>
      </w:tr>
      <w:tr w:rsidR="00341951" w:rsidRPr="00316CA0" w14:paraId="07C4A176" w14:textId="77777777" w:rsidTr="007E7115">
        <w:trPr>
          <w:trHeight w:val="450"/>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3A1D7D1C"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vAlign w:val="center"/>
            <w:hideMark/>
          </w:tcPr>
          <w:p w14:paraId="18557444" w14:textId="77777777" w:rsidR="00341951"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S-band </w:t>
            </w:r>
          </w:p>
          <w:p w14:paraId="215A070F" w14:textId="77777777" w:rsidR="00341951" w:rsidRPr="00316CA0" w:rsidRDefault="00341951" w:rsidP="007E7115">
            <w:pPr>
              <w:jc w:val="center"/>
              <w:rPr>
                <w:rFonts w:ascii="Arial" w:hAnsi="Arial" w:cs="Arial"/>
                <w:color w:val="000000"/>
                <w:sz w:val="16"/>
                <w:szCs w:val="16"/>
                <w:lang w:val="en-US" w:eastAsia="ko-KR"/>
              </w:rPr>
            </w:pPr>
          </w:p>
        </w:tc>
        <w:tc>
          <w:tcPr>
            <w:tcW w:w="1260" w:type="dxa"/>
            <w:tcBorders>
              <w:top w:val="nil"/>
              <w:left w:val="nil"/>
              <w:bottom w:val="single" w:sz="8" w:space="0" w:color="auto"/>
              <w:right w:val="single" w:sz="8" w:space="0" w:color="auto"/>
            </w:tcBorders>
            <w:vAlign w:val="center"/>
            <w:hideMark/>
          </w:tcPr>
          <w:p w14:paraId="15CD8053"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22 m</w:t>
            </w:r>
          </w:p>
        </w:tc>
        <w:tc>
          <w:tcPr>
            <w:tcW w:w="1276" w:type="dxa"/>
            <w:tcBorders>
              <w:top w:val="nil"/>
              <w:left w:val="nil"/>
              <w:bottom w:val="single" w:sz="8" w:space="0" w:color="auto"/>
              <w:right w:val="single" w:sz="8" w:space="0" w:color="auto"/>
            </w:tcBorders>
            <w:vAlign w:val="center"/>
            <w:hideMark/>
          </w:tcPr>
          <w:p w14:paraId="07C0BAA3"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 m</w:t>
            </w:r>
          </w:p>
        </w:tc>
      </w:tr>
      <w:tr w:rsidR="00341951" w:rsidRPr="00316CA0" w14:paraId="5B1D4263" w14:textId="77777777" w:rsidTr="007E7115">
        <w:trPr>
          <w:trHeight w:val="345"/>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1D72DFB8"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8" w:space="0" w:color="auto"/>
            </w:tcBorders>
            <w:vAlign w:val="center"/>
            <w:hideMark/>
          </w:tcPr>
          <w:p w14:paraId="5AFD63FE"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2 GHz for UL)</w:t>
            </w:r>
          </w:p>
        </w:tc>
        <w:tc>
          <w:tcPr>
            <w:tcW w:w="1260" w:type="dxa"/>
            <w:tcBorders>
              <w:top w:val="nil"/>
              <w:left w:val="nil"/>
              <w:bottom w:val="single" w:sz="8" w:space="0" w:color="auto"/>
              <w:right w:val="single" w:sz="8" w:space="0" w:color="auto"/>
            </w:tcBorders>
            <w:vAlign w:val="center"/>
            <w:hideMark/>
          </w:tcPr>
          <w:p w14:paraId="45F1F26C"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19</w:t>
            </w:r>
          </w:p>
        </w:tc>
        <w:tc>
          <w:tcPr>
            <w:tcW w:w="1276" w:type="dxa"/>
            <w:tcBorders>
              <w:top w:val="nil"/>
              <w:left w:val="nil"/>
              <w:bottom w:val="single" w:sz="8" w:space="0" w:color="auto"/>
              <w:right w:val="single" w:sz="8" w:space="0" w:color="auto"/>
            </w:tcBorders>
            <w:vAlign w:val="center"/>
            <w:hideMark/>
          </w:tcPr>
          <w:p w14:paraId="6DEDE955"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1.1</w:t>
            </w:r>
          </w:p>
        </w:tc>
      </w:tr>
      <w:tr w:rsidR="00341951" w:rsidRPr="00316CA0" w14:paraId="29E780F8" w14:textId="77777777" w:rsidTr="007E7115">
        <w:trPr>
          <w:trHeight w:val="345"/>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0C88A802"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(dBi)</w:t>
            </w:r>
          </w:p>
        </w:tc>
        <w:tc>
          <w:tcPr>
            <w:tcW w:w="1600" w:type="dxa"/>
            <w:tcBorders>
              <w:top w:val="nil"/>
              <w:left w:val="nil"/>
              <w:bottom w:val="single" w:sz="8" w:space="0" w:color="auto"/>
              <w:right w:val="single" w:sz="8" w:space="0" w:color="auto"/>
            </w:tcBorders>
            <w:vAlign w:val="center"/>
            <w:hideMark/>
          </w:tcPr>
          <w:p w14:paraId="71A2189C" w14:textId="77777777" w:rsidR="00341951" w:rsidRPr="00316CA0" w:rsidRDefault="00341951" w:rsidP="007E7115">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260" w:type="dxa"/>
            <w:tcBorders>
              <w:top w:val="nil"/>
              <w:left w:val="nil"/>
              <w:bottom w:val="single" w:sz="8" w:space="0" w:color="auto"/>
              <w:right w:val="single" w:sz="8" w:space="0" w:color="auto"/>
            </w:tcBorders>
            <w:vAlign w:val="center"/>
            <w:hideMark/>
          </w:tcPr>
          <w:p w14:paraId="7297083D"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51</w:t>
            </w:r>
          </w:p>
        </w:tc>
        <w:tc>
          <w:tcPr>
            <w:tcW w:w="1276" w:type="dxa"/>
            <w:tcBorders>
              <w:top w:val="nil"/>
              <w:left w:val="nil"/>
              <w:bottom w:val="single" w:sz="8" w:space="0" w:color="auto"/>
              <w:right w:val="single" w:sz="8" w:space="0" w:color="auto"/>
            </w:tcBorders>
            <w:vAlign w:val="center"/>
            <w:hideMark/>
          </w:tcPr>
          <w:p w14:paraId="2723F7D5"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30</w:t>
            </w:r>
          </w:p>
        </w:tc>
      </w:tr>
      <w:tr w:rsidR="00341951" w:rsidRPr="00316CA0" w14:paraId="67866F21" w14:textId="77777777" w:rsidTr="007E7115">
        <w:trPr>
          <w:trHeight w:val="450"/>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314B74B9"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vAlign w:val="center"/>
            <w:hideMark/>
          </w:tcPr>
          <w:p w14:paraId="36C9B3C0" w14:textId="77777777" w:rsidR="00341951"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Ku-band </w:t>
            </w:r>
          </w:p>
          <w:p w14:paraId="73019EB8" w14:textId="77777777" w:rsidR="00341951" w:rsidRPr="00316CA0" w:rsidRDefault="00341951" w:rsidP="007E7115">
            <w:pPr>
              <w:jc w:val="center"/>
              <w:rPr>
                <w:rFonts w:ascii="Arial" w:hAnsi="Arial" w:cs="Arial"/>
                <w:color w:val="000000"/>
                <w:sz w:val="16"/>
                <w:szCs w:val="16"/>
                <w:lang w:val="en-US" w:eastAsia="ko-KR"/>
              </w:rPr>
            </w:pPr>
          </w:p>
        </w:tc>
        <w:tc>
          <w:tcPr>
            <w:tcW w:w="1260" w:type="dxa"/>
            <w:tcBorders>
              <w:top w:val="nil"/>
              <w:left w:val="nil"/>
              <w:bottom w:val="single" w:sz="24" w:space="0" w:color="C00000"/>
              <w:right w:val="single" w:sz="8" w:space="0" w:color="auto"/>
            </w:tcBorders>
            <w:vAlign w:val="center"/>
            <w:hideMark/>
          </w:tcPr>
          <w:p w14:paraId="2032EE1C"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 4 m</w:t>
            </w:r>
          </w:p>
        </w:tc>
        <w:tc>
          <w:tcPr>
            <w:tcW w:w="1276" w:type="dxa"/>
            <w:tcBorders>
              <w:top w:val="nil"/>
              <w:left w:val="nil"/>
              <w:bottom w:val="single" w:sz="8" w:space="0" w:color="auto"/>
              <w:right w:val="single" w:sz="8" w:space="0" w:color="auto"/>
            </w:tcBorders>
            <w:vAlign w:val="center"/>
            <w:hideMark/>
          </w:tcPr>
          <w:p w14:paraId="5CE565FC"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0.714 m</w:t>
            </w:r>
          </w:p>
        </w:tc>
      </w:tr>
      <w:tr w:rsidR="00341951" w:rsidRPr="00316CA0" w14:paraId="572050A4" w14:textId="77777777" w:rsidTr="007E7115">
        <w:trPr>
          <w:trHeight w:val="345"/>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2B62251F"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24" w:space="0" w:color="C00000"/>
            </w:tcBorders>
            <w:vAlign w:val="center"/>
            <w:hideMark/>
          </w:tcPr>
          <w:p w14:paraId="6F36F1D2"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14 GHz for UL)</w:t>
            </w:r>
          </w:p>
        </w:tc>
        <w:tc>
          <w:tcPr>
            <w:tcW w:w="1260" w:type="dxa"/>
            <w:tcBorders>
              <w:top w:val="single" w:sz="24" w:space="0" w:color="C00000"/>
              <w:left w:val="single" w:sz="24" w:space="0" w:color="C00000"/>
              <w:bottom w:val="single" w:sz="8" w:space="0" w:color="auto"/>
              <w:right w:val="single" w:sz="24" w:space="0" w:color="C00000"/>
            </w:tcBorders>
            <w:vAlign w:val="center"/>
            <w:hideMark/>
          </w:tcPr>
          <w:p w14:paraId="29E80425" w14:textId="77777777" w:rsidR="00341951" w:rsidRPr="00D0790A" w:rsidRDefault="00341951" w:rsidP="007E7115">
            <w:pPr>
              <w:jc w:val="center"/>
              <w:rPr>
                <w:rFonts w:ascii="Arial" w:hAnsi="Arial" w:cs="Arial"/>
                <w:b/>
                <w:bCs/>
                <w:color w:val="000000"/>
                <w:sz w:val="16"/>
                <w:szCs w:val="16"/>
                <w:lang w:val="en-US" w:eastAsia="ko-KR"/>
              </w:rPr>
            </w:pPr>
            <w:r w:rsidRPr="00692CA4">
              <w:rPr>
                <w:rFonts w:ascii="Arial" w:hAnsi="Arial" w:cs="Arial" w:hint="eastAsia"/>
                <w:color w:val="000000"/>
                <w:sz w:val="16"/>
                <w:szCs w:val="16"/>
                <w:lang w:val="en-US" w:eastAsia="ko-KR"/>
              </w:rPr>
              <w:t>16.5</w:t>
            </w:r>
            <w:r w:rsidRPr="00692CA4">
              <w:rPr>
                <w:rFonts w:ascii="Arial" w:hAnsi="Arial" w:cs="Arial" w:hint="eastAsia"/>
                <w:b/>
                <w:bCs/>
                <w:color w:val="000000"/>
                <w:sz w:val="16"/>
                <w:szCs w:val="16"/>
                <w:lang w:val="en-US" w:eastAsia="ko-KR"/>
              </w:rPr>
              <w:t xml:space="preserve">  </w:t>
            </w:r>
            <w:r w:rsidRPr="00692CA4">
              <w:rPr>
                <w:rFonts w:ascii="Arial" w:hAnsi="Arial" w:cs="Arial"/>
                <w:b/>
                <w:bCs/>
                <w:color w:val="000000"/>
                <w:sz w:val="16"/>
                <w:szCs w:val="16"/>
                <w:lang w:val="en-US" w:eastAsia="ko-KR"/>
              </w:rPr>
              <w:sym w:font="Wingdings" w:char="F0E8"/>
            </w:r>
            <w:r w:rsidRPr="00692CA4">
              <w:rPr>
                <w:rFonts w:ascii="Arial" w:hAnsi="Arial" w:cs="Arial" w:hint="eastAsia"/>
                <w:b/>
                <w:bCs/>
                <w:color w:val="000000"/>
                <w:sz w:val="16"/>
                <w:szCs w:val="16"/>
                <w:lang w:val="en-US" w:eastAsia="ko-KR"/>
              </w:rPr>
              <w:t xml:space="preserve"> </w:t>
            </w:r>
            <w:r>
              <w:rPr>
                <w:rFonts w:ascii="Arial" w:hAnsi="Arial" w:cs="Arial" w:hint="eastAsia"/>
                <w:b/>
                <w:bCs/>
                <w:color w:val="000000"/>
                <w:lang w:val="en-US" w:eastAsia="ko-KR"/>
              </w:rPr>
              <w:t>21</w:t>
            </w:r>
            <w:r w:rsidRPr="00692CA4">
              <w:rPr>
                <w:rFonts w:ascii="Arial" w:hAnsi="Arial" w:cs="Arial" w:hint="eastAsia"/>
                <w:b/>
                <w:bCs/>
                <w:color w:val="000000"/>
                <w:lang w:val="en-US" w:eastAsia="ko-KR"/>
              </w:rPr>
              <w:t>.9</w:t>
            </w:r>
          </w:p>
        </w:tc>
        <w:tc>
          <w:tcPr>
            <w:tcW w:w="1276" w:type="dxa"/>
            <w:tcBorders>
              <w:top w:val="nil"/>
              <w:left w:val="single" w:sz="24" w:space="0" w:color="C00000"/>
              <w:bottom w:val="single" w:sz="8" w:space="0" w:color="auto"/>
              <w:right w:val="single" w:sz="8" w:space="0" w:color="auto"/>
            </w:tcBorders>
            <w:vAlign w:val="center"/>
            <w:hideMark/>
          </w:tcPr>
          <w:p w14:paraId="44F3C6D9"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10.9</w:t>
            </w:r>
          </w:p>
        </w:tc>
      </w:tr>
      <w:tr w:rsidR="00341951" w:rsidRPr="00316CA0" w14:paraId="04A7FA28" w14:textId="77777777" w:rsidTr="007E7115">
        <w:trPr>
          <w:trHeight w:val="345"/>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0DC28D4E"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(dBi)</w:t>
            </w:r>
          </w:p>
        </w:tc>
        <w:tc>
          <w:tcPr>
            <w:tcW w:w="1600" w:type="dxa"/>
            <w:tcBorders>
              <w:top w:val="nil"/>
              <w:left w:val="nil"/>
              <w:bottom w:val="single" w:sz="8" w:space="0" w:color="auto"/>
              <w:right w:val="single" w:sz="24" w:space="0" w:color="C00000"/>
            </w:tcBorders>
            <w:vAlign w:val="center"/>
            <w:hideMark/>
          </w:tcPr>
          <w:p w14:paraId="7BB3A81F" w14:textId="77777777" w:rsidR="00341951" w:rsidRPr="00316CA0" w:rsidRDefault="00341951" w:rsidP="007E7115">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260" w:type="dxa"/>
            <w:tcBorders>
              <w:top w:val="nil"/>
              <w:left w:val="single" w:sz="24" w:space="0" w:color="C00000"/>
              <w:bottom w:val="single" w:sz="24" w:space="0" w:color="C00000"/>
              <w:right w:val="single" w:sz="24" w:space="0" w:color="C00000"/>
            </w:tcBorders>
            <w:vAlign w:val="center"/>
            <w:hideMark/>
          </w:tcPr>
          <w:p w14:paraId="3645B5B5"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44</w:t>
            </w:r>
            <w:r w:rsidRPr="00692CA4">
              <w:rPr>
                <w:rFonts w:ascii="Arial" w:hAnsi="Arial" w:cs="Arial"/>
                <w:b/>
                <w:bCs/>
                <w:color w:val="000000"/>
                <w:sz w:val="16"/>
                <w:szCs w:val="16"/>
                <w:lang w:val="en-US" w:eastAsia="ko-KR"/>
              </w:rPr>
              <w:sym w:font="Wingdings" w:char="F0E8"/>
            </w:r>
            <w:r w:rsidRPr="00692CA4">
              <w:rPr>
                <w:rFonts w:ascii="Arial" w:hAnsi="Arial" w:cs="Arial" w:hint="eastAsia"/>
                <w:b/>
                <w:bCs/>
                <w:color w:val="000000"/>
                <w:sz w:val="16"/>
                <w:szCs w:val="16"/>
                <w:lang w:val="en-US" w:eastAsia="ko-KR"/>
              </w:rPr>
              <w:t xml:space="preserve"> </w:t>
            </w:r>
            <w:r>
              <w:rPr>
                <w:rFonts w:ascii="Arial" w:hAnsi="Arial" w:cs="Arial" w:hint="eastAsia"/>
                <w:b/>
                <w:bCs/>
                <w:color w:val="000000"/>
                <w:lang w:val="en-US" w:eastAsia="ko-KR"/>
              </w:rPr>
              <w:t>53</w:t>
            </w:r>
          </w:p>
        </w:tc>
        <w:tc>
          <w:tcPr>
            <w:tcW w:w="1276" w:type="dxa"/>
            <w:tcBorders>
              <w:top w:val="nil"/>
              <w:left w:val="single" w:sz="24" w:space="0" w:color="C00000"/>
              <w:bottom w:val="single" w:sz="8" w:space="0" w:color="auto"/>
              <w:right w:val="single" w:sz="8" w:space="0" w:color="auto"/>
            </w:tcBorders>
            <w:vAlign w:val="center"/>
            <w:hideMark/>
          </w:tcPr>
          <w:p w14:paraId="2B58B1C1"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38.5</w:t>
            </w:r>
          </w:p>
        </w:tc>
      </w:tr>
      <w:tr w:rsidR="00341951" w:rsidRPr="00316CA0" w14:paraId="5492AEF3" w14:textId="77777777" w:rsidTr="007E7115">
        <w:trPr>
          <w:trHeight w:val="450"/>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3B34771F"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Equivalent satellite antenna aperture (Note1)</w:t>
            </w:r>
          </w:p>
        </w:tc>
        <w:tc>
          <w:tcPr>
            <w:tcW w:w="1600" w:type="dxa"/>
            <w:tcBorders>
              <w:top w:val="nil"/>
              <w:left w:val="nil"/>
              <w:bottom w:val="nil"/>
              <w:right w:val="single" w:sz="8" w:space="0" w:color="auto"/>
            </w:tcBorders>
            <w:vAlign w:val="center"/>
            <w:hideMark/>
          </w:tcPr>
          <w:p w14:paraId="66CAA8A4" w14:textId="77777777" w:rsidR="00341951"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 xml:space="preserve">KA-band </w:t>
            </w:r>
          </w:p>
          <w:p w14:paraId="07B48741" w14:textId="77777777" w:rsidR="00341951" w:rsidRPr="00316CA0" w:rsidRDefault="00341951" w:rsidP="007E7115">
            <w:pPr>
              <w:jc w:val="center"/>
              <w:rPr>
                <w:rFonts w:ascii="Arial" w:hAnsi="Arial" w:cs="Arial"/>
                <w:color w:val="000000"/>
                <w:sz w:val="16"/>
                <w:szCs w:val="16"/>
                <w:lang w:val="en-US" w:eastAsia="ko-KR"/>
              </w:rPr>
            </w:pPr>
          </w:p>
        </w:tc>
        <w:tc>
          <w:tcPr>
            <w:tcW w:w="1260" w:type="dxa"/>
            <w:tcBorders>
              <w:top w:val="single" w:sz="24" w:space="0" w:color="C00000"/>
              <w:left w:val="nil"/>
              <w:bottom w:val="single" w:sz="8" w:space="0" w:color="auto"/>
              <w:right w:val="single" w:sz="8" w:space="0" w:color="auto"/>
            </w:tcBorders>
            <w:vAlign w:val="center"/>
            <w:hideMark/>
          </w:tcPr>
          <w:p w14:paraId="33B57CC4"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3.33 m</w:t>
            </w:r>
          </w:p>
        </w:tc>
        <w:tc>
          <w:tcPr>
            <w:tcW w:w="1276" w:type="dxa"/>
            <w:tcBorders>
              <w:top w:val="nil"/>
              <w:left w:val="nil"/>
              <w:bottom w:val="single" w:sz="8" w:space="0" w:color="auto"/>
              <w:right w:val="single" w:sz="8" w:space="0" w:color="auto"/>
            </w:tcBorders>
            <w:vAlign w:val="center"/>
            <w:hideMark/>
          </w:tcPr>
          <w:p w14:paraId="54802EDD"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0.33 m</w:t>
            </w:r>
          </w:p>
        </w:tc>
      </w:tr>
      <w:tr w:rsidR="00341951" w:rsidRPr="00316CA0" w14:paraId="772B8899" w14:textId="77777777" w:rsidTr="007E7115">
        <w:trPr>
          <w:trHeight w:val="345"/>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1A4E71E0"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G/T (dB/K)</w:t>
            </w:r>
          </w:p>
        </w:tc>
        <w:tc>
          <w:tcPr>
            <w:tcW w:w="1600" w:type="dxa"/>
            <w:tcBorders>
              <w:top w:val="nil"/>
              <w:left w:val="nil"/>
              <w:bottom w:val="nil"/>
              <w:right w:val="single" w:sz="8" w:space="0" w:color="auto"/>
            </w:tcBorders>
            <w:vAlign w:val="center"/>
            <w:hideMark/>
          </w:tcPr>
          <w:p w14:paraId="4E7370CC"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(i.e. 30 GHz for UL)</w:t>
            </w:r>
          </w:p>
        </w:tc>
        <w:tc>
          <w:tcPr>
            <w:tcW w:w="1260" w:type="dxa"/>
            <w:tcBorders>
              <w:top w:val="nil"/>
              <w:left w:val="nil"/>
              <w:bottom w:val="single" w:sz="8" w:space="0" w:color="auto"/>
              <w:right w:val="single" w:sz="8" w:space="0" w:color="auto"/>
            </w:tcBorders>
            <w:vAlign w:val="center"/>
            <w:hideMark/>
          </w:tcPr>
          <w:p w14:paraId="3DBB1475"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28</w:t>
            </w:r>
          </w:p>
        </w:tc>
        <w:tc>
          <w:tcPr>
            <w:tcW w:w="1276" w:type="dxa"/>
            <w:tcBorders>
              <w:top w:val="nil"/>
              <w:left w:val="nil"/>
              <w:bottom w:val="single" w:sz="8" w:space="0" w:color="auto"/>
              <w:right w:val="single" w:sz="8" w:space="0" w:color="auto"/>
            </w:tcBorders>
            <w:vAlign w:val="center"/>
            <w:hideMark/>
          </w:tcPr>
          <w:p w14:paraId="4D0C97E2"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13</w:t>
            </w:r>
          </w:p>
        </w:tc>
      </w:tr>
      <w:tr w:rsidR="00341951" w:rsidRPr="00316CA0" w14:paraId="3A4FA8C5" w14:textId="77777777" w:rsidTr="007E7115">
        <w:trPr>
          <w:trHeight w:val="345"/>
          <w:jc w:val="center"/>
        </w:trPr>
        <w:tc>
          <w:tcPr>
            <w:tcW w:w="2800" w:type="dxa"/>
            <w:tcBorders>
              <w:top w:val="single" w:sz="8" w:space="0" w:color="auto"/>
              <w:left w:val="single" w:sz="8" w:space="0" w:color="auto"/>
              <w:bottom w:val="single" w:sz="8" w:space="0" w:color="auto"/>
              <w:right w:val="single" w:sz="8" w:space="0" w:color="000000"/>
            </w:tcBorders>
            <w:vAlign w:val="center"/>
            <w:hideMark/>
          </w:tcPr>
          <w:p w14:paraId="5C244B11"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(dBi)</w:t>
            </w:r>
          </w:p>
        </w:tc>
        <w:tc>
          <w:tcPr>
            <w:tcW w:w="1600" w:type="dxa"/>
            <w:tcBorders>
              <w:top w:val="nil"/>
              <w:left w:val="nil"/>
              <w:bottom w:val="single" w:sz="8" w:space="0" w:color="auto"/>
              <w:right w:val="single" w:sz="8" w:space="0" w:color="auto"/>
            </w:tcBorders>
            <w:vAlign w:val="center"/>
            <w:hideMark/>
          </w:tcPr>
          <w:p w14:paraId="7760C42F" w14:textId="77777777" w:rsidR="00341951" w:rsidRPr="00316CA0" w:rsidRDefault="00341951" w:rsidP="007E7115">
            <w:pPr>
              <w:jc w:val="center"/>
              <w:rPr>
                <w:rFonts w:ascii="맑은 고딕" w:hAnsi="맑은 고딕" w:cs="굴림"/>
                <w:color w:val="000000"/>
                <w:sz w:val="22"/>
                <w:szCs w:val="22"/>
                <w:lang w:val="en-US" w:eastAsia="ko-KR"/>
              </w:rPr>
            </w:pPr>
            <w:r w:rsidRPr="00316CA0">
              <w:rPr>
                <w:rFonts w:ascii="맑은 고딕" w:hAnsi="맑은 고딕" w:cs="굴림" w:hint="eastAsia"/>
                <w:color w:val="000000"/>
                <w:sz w:val="22"/>
                <w:szCs w:val="22"/>
                <w:lang w:val="en-US" w:eastAsia="ko-KR"/>
              </w:rPr>
              <w:t xml:space="preserve">　</w:t>
            </w:r>
          </w:p>
        </w:tc>
        <w:tc>
          <w:tcPr>
            <w:tcW w:w="1260" w:type="dxa"/>
            <w:tcBorders>
              <w:top w:val="nil"/>
              <w:left w:val="nil"/>
              <w:bottom w:val="single" w:sz="8" w:space="0" w:color="auto"/>
              <w:right w:val="single" w:sz="8" w:space="0" w:color="auto"/>
            </w:tcBorders>
            <w:vAlign w:val="center"/>
            <w:hideMark/>
          </w:tcPr>
          <w:p w14:paraId="56532653"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58.5</w:t>
            </w:r>
          </w:p>
        </w:tc>
        <w:tc>
          <w:tcPr>
            <w:tcW w:w="1276" w:type="dxa"/>
            <w:tcBorders>
              <w:top w:val="nil"/>
              <w:left w:val="nil"/>
              <w:bottom w:val="single" w:sz="8" w:space="0" w:color="auto"/>
              <w:right w:val="single" w:sz="8" w:space="0" w:color="auto"/>
            </w:tcBorders>
            <w:vAlign w:val="center"/>
            <w:hideMark/>
          </w:tcPr>
          <w:p w14:paraId="4EF223AE" w14:textId="77777777" w:rsidR="00341951" w:rsidRPr="00316CA0" w:rsidRDefault="00341951" w:rsidP="007E7115">
            <w:pPr>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38.5</w:t>
            </w:r>
          </w:p>
        </w:tc>
      </w:tr>
    </w:tbl>
    <w:p w14:paraId="272D8BE2" w14:textId="77777777" w:rsidR="00341951" w:rsidRDefault="00341951" w:rsidP="008E7054">
      <w:pPr>
        <w:pStyle w:val="a0"/>
        <w:jc w:val="both"/>
        <w:rPr>
          <w:lang w:eastAsia="ko-KR"/>
        </w:rPr>
      </w:pPr>
    </w:p>
    <w:p w14:paraId="5D0F2F0E" w14:textId="77777777" w:rsidR="00700774" w:rsidRDefault="00700774" w:rsidP="008E7054">
      <w:pPr>
        <w:pStyle w:val="a0"/>
        <w:jc w:val="both"/>
        <w:rPr>
          <w:lang w:eastAsia="ko-KR"/>
        </w:rPr>
      </w:pPr>
    </w:p>
    <w:p w14:paraId="2AF8A78F" w14:textId="77777777" w:rsidR="004C00D6" w:rsidRDefault="004C00D6" w:rsidP="008E7054">
      <w:pPr>
        <w:pStyle w:val="a0"/>
        <w:jc w:val="both"/>
        <w:rPr>
          <w:lang w:eastAsia="ko-KR"/>
        </w:rPr>
      </w:pPr>
    </w:p>
    <w:p w14:paraId="284F90E3" w14:textId="0BE2771C" w:rsidR="00857D94" w:rsidRPr="00857D94" w:rsidRDefault="00857D94" w:rsidP="00857D94">
      <w:pPr>
        <w:pStyle w:val="TH"/>
        <w:ind w:left="1200" w:hanging="400"/>
        <w:rPr>
          <w:rFonts w:eastAsiaTheme="minorEastAsia"/>
          <w:lang w:eastAsia="ko-KR"/>
        </w:rPr>
      </w:pPr>
      <w:r w:rsidRPr="00450CE8">
        <w:lastRenderedPageBreak/>
        <w:t xml:space="preserve">Table </w:t>
      </w:r>
      <w:r>
        <w:rPr>
          <w:rFonts w:eastAsiaTheme="minorEastAsia" w:hint="eastAsia"/>
          <w:lang w:eastAsia="ko-KR"/>
        </w:rPr>
        <w:t>2</w:t>
      </w:r>
      <w:r w:rsidRPr="00450CE8">
        <w:t xml:space="preserve">: </w:t>
      </w:r>
      <w:r>
        <w:rPr>
          <w:rFonts w:eastAsiaTheme="minorEastAsia" w:hint="eastAsia"/>
          <w:lang w:eastAsia="ko-KR"/>
        </w:rPr>
        <w:t>Incorrect Parameter Effect</w:t>
      </w:r>
    </w:p>
    <w:tbl>
      <w:tblPr>
        <w:tblStyle w:val="a9"/>
        <w:tblW w:w="0" w:type="auto"/>
        <w:tblLook w:val="04A0" w:firstRow="1" w:lastRow="0" w:firstColumn="1" w:lastColumn="0" w:noHBand="0" w:noVBand="1"/>
      </w:tblPr>
      <w:tblGrid>
        <w:gridCol w:w="2363"/>
        <w:gridCol w:w="3594"/>
        <w:gridCol w:w="3672"/>
      </w:tblGrid>
      <w:tr w:rsidR="00857D94" w14:paraId="607BF292" w14:textId="77777777" w:rsidTr="00B23D1F">
        <w:tc>
          <w:tcPr>
            <w:tcW w:w="2363" w:type="dxa"/>
            <w:vAlign w:val="center"/>
          </w:tcPr>
          <w:p w14:paraId="5FE79C4A" w14:textId="323B594F" w:rsidR="00857D94" w:rsidRPr="006A3AE0" w:rsidRDefault="00857D94" w:rsidP="006A3AE0">
            <w:pPr>
              <w:pStyle w:val="a0"/>
              <w:jc w:val="center"/>
              <w:rPr>
                <w:b/>
                <w:bCs/>
                <w:lang w:eastAsia="ko-KR"/>
              </w:rPr>
            </w:pPr>
            <w:r>
              <w:rPr>
                <w:rFonts w:hint="eastAsia"/>
                <w:b/>
                <w:bCs/>
                <w:lang w:eastAsia="ko-KR"/>
              </w:rPr>
              <w:t>Parameters</w:t>
            </w:r>
          </w:p>
        </w:tc>
        <w:tc>
          <w:tcPr>
            <w:tcW w:w="3594" w:type="dxa"/>
            <w:vAlign w:val="center"/>
          </w:tcPr>
          <w:p w14:paraId="37F4FAE5" w14:textId="77777777" w:rsidR="00857D94" w:rsidRDefault="00857D94" w:rsidP="006A3AE0">
            <w:pPr>
              <w:pStyle w:val="a0"/>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(dBi)</w:t>
            </w:r>
            <w:r>
              <w:rPr>
                <w:rFonts w:ascii="Arial" w:hAnsi="Arial" w:cs="Arial" w:hint="eastAsia"/>
                <w:color w:val="000000"/>
                <w:sz w:val="16"/>
                <w:szCs w:val="16"/>
                <w:lang w:val="en-US" w:eastAsia="ko-KR"/>
              </w:rPr>
              <w:t xml:space="preserve"> : </w:t>
            </w:r>
            <w:r w:rsidRPr="00264562">
              <w:rPr>
                <w:rFonts w:ascii="Arial" w:hAnsi="Arial" w:cs="Arial" w:hint="eastAsia"/>
                <w:b/>
                <w:bCs/>
                <w:color w:val="000000"/>
                <w:sz w:val="16"/>
                <w:szCs w:val="16"/>
                <w:lang w:val="en-US" w:eastAsia="ko-KR"/>
              </w:rPr>
              <w:t xml:space="preserve">44 dBi </w:t>
            </w:r>
          </w:p>
          <w:p w14:paraId="5363AACF" w14:textId="557610D6" w:rsidR="00857D94" w:rsidRPr="00700774" w:rsidRDefault="00857D94" w:rsidP="006A3AE0">
            <w:pPr>
              <w:pStyle w:val="a0"/>
              <w:jc w:val="center"/>
              <w:rPr>
                <w:b/>
                <w:bCs/>
                <w:lang w:val="en-US" w:eastAsia="ko-KR"/>
              </w:rPr>
            </w:pPr>
            <w:r w:rsidRPr="00857D94">
              <w:rPr>
                <w:rFonts w:ascii="Arial" w:hAnsi="Arial" w:cs="Arial" w:hint="eastAsia"/>
                <w:color w:val="000000"/>
                <w:sz w:val="16"/>
                <w:szCs w:val="16"/>
                <w:lang w:val="en-US" w:eastAsia="ko-KR"/>
              </w:rPr>
              <w:t>G/T = 16.5 dB/k</w:t>
            </w:r>
          </w:p>
        </w:tc>
        <w:tc>
          <w:tcPr>
            <w:tcW w:w="3672" w:type="dxa"/>
            <w:vAlign w:val="center"/>
          </w:tcPr>
          <w:p w14:paraId="2003EB26" w14:textId="21A5475A" w:rsidR="00857D94" w:rsidRDefault="00857D94" w:rsidP="00857D94">
            <w:pPr>
              <w:pStyle w:val="a0"/>
              <w:jc w:val="center"/>
              <w:rPr>
                <w:rFonts w:ascii="Arial" w:hAnsi="Arial" w:cs="Arial"/>
                <w:color w:val="000000"/>
                <w:sz w:val="16"/>
                <w:szCs w:val="16"/>
                <w:lang w:val="en-US" w:eastAsia="ko-KR"/>
              </w:rPr>
            </w:pPr>
            <w:r w:rsidRPr="00316CA0">
              <w:rPr>
                <w:rFonts w:ascii="Arial" w:hAnsi="Arial" w:cs="Arial"/>
                <w:color w:val="000000"/>
                <w:sz w:val="16"/>
                <w:szCs w:val="16"/>
                <w:lang w:val="en-US" w:eastAsia="ko-KR"/>
              </w:rPr>
              <w:t>Satellite RX max Gain (dBi)</w:t>
            </w:r>
            <w:r>
              <w:rPr>
                <w:rFonts w:ascii="Arial" w:hAnsi="Arial" w:cs="Arial" w:hint="eastAsia"/>
                <w:color w:val="000000"/>
                <w:sz w:val="16"/>
                <w:szCs w:val="16"/>
                <w:lang w:val="en-US" w:eastAsia="ko-KR"/>
              </w:rPr>
              <w:t xml:space="preserve"> : </w:t>
            </w:r>
            <w:r w:rsidRPr="00264562">
              <w:rPr>
                <w:rFonts w:ascii="Arial" w:hAnsi="Arial" w:cs="Arial" w:hint="eastAsia"/>
                <w:b/>
                <w:bCs/>
                <w:color w:val="000000"/>
                <w:sz w:val="16"/>
                <w:szCs w:val="16"/>
                <w:lang w:val="en-US" w:eastAsia="ko-KR"/>
              </w:rPr>
              <w:t>53 dBi</w:t>
            </w:r>
            <w:r>
              <w:rPr>
                <w:rFonts w:ascii="Arial" w:hAnsi="Arial" w:cs="Arial" w:hint="eastAsia"/>
                <w:color w:val="000000"/>
                <w:sz w:val="16"/>
                <w:szCs w:val="16"/>
                <w:lang w:val="en-US" w:eastAsia="ko-KR"/>
              </w:rPr>
              <w:t xml:space="preserve"> </w:t>
            </w:r>
          </w:p>
          <w:p w14:paraId="319C9E91" w14:textId="46C82AC9" w:rsidR="00857D94" w:rsidRPr="00700774" w:rsidRDefault="00857D94" w:rsidP="00857D94">
            <w:pPr>
              <w:pStyle w:val="a0"/>
              <w:jc w:val="center"/>
              <w:rPr>
                <w:b/>
                <w:bCs/>
                <w:lang w:val="en-US" w:eastAsia="ko-KR"/>
              </w:rPr>
            </w:pPr>
            <w:r w:rsidRPr="00857D94">
              <w:rPr>
                <w:rFonts w:ascii="Arial" w:hAnsi="Arial" w:cs="Arial" w:hint="eastAsia"/>
                <w:color w:val="000000"/>
                <w:sz w:val="16"/>
                <w:szCs w:val="16"/>
                <w:lang w:val="en-US" w:eastAsia="ko-KR"/>
              </w:rPr>
              <w:t xml:space="preserve">G/T = </w:t>
            </w:r>
            <w:r>
              <w:rPr>
                <w:rFonts w:ascii="Arial" w:hAnsi="Arial" w:cs="Arial" w:hint="eastAsia"/>
                <w:color w:val="000000"/>
                <w:sz w:val="16"/>
                <w:szCs w:val="16"/>
                <w:lang w:val="en-US" w:eastAsia="ko-KR"/>
              </w:rPr>
              <w:t>21.9</w:t>
            </w:r>
            <w:r w:rsidRPr="00857D94">
              <w:rPr>
                <w:rFonts w:ascii="Arial" w:hAnsi="Arial" w:cs="Arial" w:hint="eastAsia"/>
                <w:color w:val="000000"/>
                <w:sz w:val="16"/>
                <w:szCs w:val="16"/>
                <w:lang w:val="en-US" w:eastAsia="ko-KR"/>
              </w:rPr>
              <w:t xml:space="preserve"> dB/k</w:t>
            </w:r>
          </w:p>
        </w:tc>
      </w:tr>
      <w:tr w:rsidR="00857D94" w14:paraId="447104D4" w14:textId="77777777" w:rsidTr="00B23D1F">
        <w:tc>
          <w:tcPr>
            <w:tcW w:w="2363" w:type="dxa"/>
            <w:vAlign w:val="center"/>
          </w:tcPr>
          <w:p w14:paraId="2F3F8095" w14:textId="7820D94F" w:rsidR="00857D94" w:rsidRDefault="00857D94" w:rsidP="006A3AE0">
            <w:pPr>
              <w:pStyle w:val="a0"/>
              <w:jc w:val="center"/>
              <w:rPr>
                <w:lang w:eastAsia="ko-KR"/>
              </w:rPr>
            </w:pPr>
            <w:r w:rsidRPr="006A3AE0">
              <w:rPr>
                <w:rFonts w:hint="eastAsia"/>
                <w:b/>
                <w:bCs/>
                <w:lang w:eastAsia="ko-KR"/>
              </w:rPr>
              <w:t>Influenced Factors</w:t>
            </w:r>
          </w:p>
        </w:tc>
        <w:tc>
          <w:tcPr>
            <w:tcW w:w="7266" w:type="dxa"/>
            <w:gridSpan w:val="2"/>
            <w:vAlign w:val="center"/>
          </w:tcPr>
          <w:p w14:paraId="25E1045C" w14:textId="3FEBE941" w:rsidR="00857D94" w:rsidRDefault="00857D94" w:rsidP="006A3AE0">
            <w:pPr>
              <w:pStyle w:val="a0"/>
              <w:jc w:val="center"/>
              <w:rPr>
                <w:lang w:eastAsia="ko-KR"/>
              </w:rPr>
            </w:pPr>
          </w:p>
        </w:tc>
      </w:tr>
      <w:tr w:rsidR="006A3AE0" w14:paraId="74554C9F" w14:textId="77777777" w:rsidTr="00B23D1F">
        <w:tc>
          <w:tcPr>
            <w:tcW w:w="2363" w:type="dxa"/>
            <w:vAlign w:val="center"/>
          </w:tcPr>
          <w:p w14:paraId="3ED316D4" w14:textId="50BD6195" w:rsidR="006A3AE0" w:rsidRDefault="006A3AE0" w:rsidP="006A3AE0">
            <w:pPr>
              <w:pStyle w:val="a0"/>
              <w:jc w:val="center"/>
              <w:rPr>
                <w:lang w:eastAsia="ko-KR"/>
              </w:rPr>
            </w:pPr>
            <w:r w:rsidRPr="00700774">
              <w:rPr>
                <w:rFonts w:hint="eastAsia"/>
                <w:lang w:val="en-US" w:eastAsia="ko-KR"/>
              </w:rPr>
              <w:t>Antenna Efficiency</w:t>
            </w:r>
          </w:p>
        </w:tc>
        <w:tc>
          <w:tcPr>
            <w:tcW w:w="3594" w:type="dxa"/>
            <w:vAlign w:val="center"/>
          </w:tcPr>
          <w:p w14:paraId="46C13D90" w14:textId="01EB984C" w:rsidR="006A3AE0" w:rsidRPr="00857D94" w:rsidRDefault="006A3AE0" w:rsidP="00857D94">
            <w:pPr>
              <w:pStyle w:val="a0"/>
              <w:jc w:val="center"/>
              <w:rPr>
                <w:b/>
                <w:bCs/>
                <w:lang w:val="en-US" w:eastAsia="ko-KR"/>
              </w:rPr>
            </w:pPr>
            <w:r w:rsidRPr="00857D94">
              <w:rPr>
                <w:rFonts w:hint="eastAsia"/>
                <w:b/>
                <w:bCs/>
                <w:lang w:val="en-US" w:eastAsia="ko-KR"/>
              </w:rPr>
              <w:t>Extremely Low (7.17%)</w:t>
            </w:r>
          </w:p>
          <w:p w14:paraId="431F8660" w14:textId="7E63A05D" w:rsidR="006A3AE0" w:rsidRDefault="006A3AE0" w:rsidP="006A3AE0">
            <w:pPr>
              <w:pStyle w:val="a0"/>
              <w:jc w:val="center"/>
              <w:rPr>
                <w:lang w:eastAsia="ko-KR"/>
              </w:rPr>
            </w:pPr>
            <w:r>
              <w:rPr>
                <w:rFonts w:hint="eastAsia"/>
                <w:lang w:eastAsia="ko-KR"/>
              </w:rPr>
              <w:t>(</w:t>
            </w:r>
            <w:r w:rsidRPr="00F6003E">
              <w:rPr>
                <w:rFonts w:hint="eastAsia"/>
                <w:lang w:val="en-US" w:eastAsia="zh-CN"/>
              </w:rPr>
              <w:t>Ka band (</w:t>
            </w:r>
            <w:r>
              <w:rPr>
                <w:rFonts w:hint="eastAsia"/>
                <w:lang w:val="en-US" w:eastAsia="ko-KR"/>
              </w:rPr>
              <w:t>65%</w:t>
            </w:r>
            <w:r w:rsidRPr="00F6003E">
              <w:rPr>
                <w:rFonts w:hint="eastAsia"/>
                <w:lang w:val="en-US" w:eastAsia="zh-CN"/>
              </w:rPr>
              <w:t>) and S band (</w:t>
            </w:r>
            <w:r>
              <w:rPr>
                <w:rFonts w:hint="eastAsia"/>
                <w:lang w:val="en-US" w:eastAsia="ko-KR"/>
              </w:rPr>
              <w:t>59%</w:t>
            </w:r>
            <w:r w:rsidRPr="00F6003E">
              <w:rPr>
                <w:rFonts w:hint="eastAsia"/>
                <w:lang w:val="en-US" w:eastAsia="zh-CN"/>
              </w:rPr>
              <w:t>).</w:t>
            </w:r>
          </w:p>
        </w:tc>
        <w:tc>
          <w:tcPr>
            <w:tcW w:w="3672" w:type="dxa"/>
            <w:vAlign w:val="center"/>
          </w:tcPr>
          <w:p w14:paraId="2B72F608" w14:textId="463E4425" w:rsidR="006A3AE0" w:rsidRPr="00857D94" w:rsidRDefault="006A3AE0" w:rsidP="006A3AE0">
            <w:pPr>
              <w:pStyle w:val="a0"/>
              <w:jc w:val="center"/>
              <w:rPr>
                <w:b/>
                <w:bCs/>
                <w:lang w:eastAsia="ko-KR"/>
              </w:rPr>
            </w:pPr>
            <w:r w:rsidRPr="00857D94">
              <w:rPr>
                <w:rFonts w:hint="eastAsia"/>
                <w:b/>
                <w:bCs/>
                <w:lang w:val="en-US" w:eastAsia="ko-KR"/>
              </w:rPr>
              <w:t>More Reasonable (62.5%)</w:t>
            </w:r>
          </w:p>
        </w:tc>
      </w:tr>
      <w:tr w:rsidR="006A3AE0" w14:paraId="2ED11B72" w14:textId="77777777" w:rsidTr="00B23D1F">
        <w:tc>
          <w:tcPr>
            <w:tcW w:w="2363" w:type="dxa"/>
            <w:vAlign w:val="center"/>
          </w:tcPr>
          <w:p w14:paraId="0769670D" w14:textId="1F614AD1" w:rsidR="006A3AE0" w:rsidRDefault="006A3AE0" w:rsidP="006A3AE0">
            <w:pPr>
              <w:pStyle w:val="a0"/>
              <w:rPr>
                <w:lang w:eastAsia="ko-KR"/>
              </w:rPr>
            </w:pPr>
            <w:r w:rsidRPr="00700774">
              <w:rPr>
                <w:rFonts w:hint="eastAsia"/>
                <w:lang w:val="en-US" w:eastAsia="ko-KR"/>
              </w:rPr>
              <w:t>System Noise Temperature</w:t>
            </w:r>
          </w:p>
        </w:tc>
        <w:tc>
          <w:tcPr>
            <w:tcW w:w="3594" w:type="dxa"/>
            <w:vAlign w:val="center"/>
          </w:tcPr>
          <w:p w14:paraId="3338A56C" w14:textId="07A55134" w:rsidR="006A3AE0" w:rsidRPr="00857D94" w:rsidRDefault="006A3AE0" w:rsidP="00857D94">
            <w:pPr>
              <w:pStyle w:val="a0"/>
              <w:jc w:val="center"/>
              <w:rPr>
                <w:b/>
                <w:bCs/>
                <w:lang w:val="en-US" w:eastAsia="ko-KR"/>
              </w:rPr>
            </w:pPr>
            <w:r w:rsidRPr="00857D94">
              <w:rPr>
                <w:rFonts w:hint="eastAsia"/>
                <w:b/>
                <w:bCs/>
                <w:lang w:val="en-US" w:eastAsia="ko-KR"/>
              </w:rPr>
              <w:t>Extremely Low (</w:t>
            </w:r>
            <w:r w:rsidRPr="00857D94">
              <w:rPr>
                <w:rFonts w:hint="eastAsia"/>
                <w:b/>
                <w:bCs/>
                <w:lang w:eastAsia="ko-KR"/>
              </w:rPr>
              <w:t xml:space="preserve">562.3 </w:t>
            </w:r>
            <w:r w:rsidRPr="00857D94">
              <w:rPr>
                <w:rFonts w:hint="eastAsia"/>
                <w:b/>
                <w:bCs/>
                <w:lang w:val="en-US" w:eastAsia="ko-KR"/>
              </w:rPr>
              <w:t>K)</w:t>
            </w:r>
          </w:p>
          <w:p w14:paraId="71A317CA" w14:textId="1F2EF521" w:rsidR="006A3AE0" w:rsidRDefault="006A3AE0" w:rsidP="006A3AE0">
            <w:pPr>
              <w:pStyle w:val="a0"/>
              <w:jc w:val="center"/>
              <w:rPr>
                <w:lang w:eastAsia="ko-KR"/>
              </w:rPr>
            </w:pPr>
            <w:r>
              <w:rPr>
                <w:rFonts w:hint="eastAsia"/>
                <w:lang w:eastAsia="ko-KR"/>
              </w:rPr>
              <w:t>(</w:t>
            </w:r>
            <w:r w:rsidRPr="00F6003E">
              <w:rPr>
                <w:rFonts w:hint="eastAsia"/>
                <w:lang w:val="en-US" w:eastAsia="zh-CN"/>
              </w:rPr>
              <w:t>Ka band (1122K) and S band (1584.9K).</w:t>
            </w:r>
          </w:p>
        </w:tc>
        <w:tc>
          <w:tcPr>
            <w:tcW w:w="3672" w:type="dxa"/>
            <w:vAlign w:val="center"/>
          </w:tcPr>
          <w:p w14:paraId="18D497D2" w14:textId="4EB54E5B" w:rsidR="006A3AE0" w:rsidRPr="00857D94" w:rsidRDefault="006A3AE0" w:rsidP="00857D94">
            <w:pPr>
              <w:pStyle w:val="a0"/>
              <w:jc w:val="center"/>
              <w:rPr>
                <w:b/>
                <w:bCs/>
                <w:lang w:eastAsia="ko-KR"/>
              </w:rPr>
            </w:pPr>
            <w:r w:rsidRPr="00857D94">
              <w:rPr>
                <w:rFonts w:hint="eastAsia"/>
                <w:b/>
                <w:bCs/>
                <w:lang w:val="en-US" w:eastAsia="ko-KR"/>
              </w:rPr>
              <w:t>More Reasonable (</w:t>
            </w:r>
            <w:r w:rsidRPr="00857D94">
              <w:rPr>
                <w:rFonts w:hint="eastAsia"/>
                <w:b/>
                <w:bCs/>
                <w:lang w:eastAsia="ko-KR"/>
              </w:rPr>
              <w:t>1288 K</w:t>
            </w:r>
            <w:r w:rsidRPr="00857D94">
              <w:rPr>
                <w:rFonts w:hint="eastAsia"/>
                <w:b/>
                <w:bCs/>
                <w:lang w:val="en-US" w:eastAsia="ko-KR"/>
              </w:rPr>
              <w:t>)</w:t>
            </w:r>
          </w:p>
        </w:tc>
      </w:tr>
    </w:tbl>
    <w:p w14:paraId="430BE384" w14:textId="77777777" w:rsidR="00DC1B2C" w:rsidRDefault="00DC1B2C" w:rsidP="008E7054">
      <w:pPr>
        <w:pStyle w:val="a0"/>
        <w:jc w:val="both"/>
        <w:rPr>
          <w:lang w:eastAsia="ko-KR"/>
        </w:rPr>
      </w:pPr>
    </w:p>
    <w:p w14:paraId="75658926" w14:textId="22D07A8A" w:rsidR="00341951" w:rsidRDefault="00341951" w:rsidP="00B65FDD">
      <w:pPr>
        <w:pStyle w:val="a0"/>
        <w:jc w:val="center"/>
        <w:rPr>
          <w:lang w:eastAsia="ko-KR"/>
        </w:rPr>
      </w:pPr>
      <w:r w:rsidRPr="00341951">
        <w:rPr>
          <w:rFonts w:hint="eastAsia"/>
          <w:noProof/>
        </w:rPr>
        <w:drawing>
          <wp:inline distT="0" distB="0" distL="0" distR="0" wp14:anchorId="45783FDB" wp14:editId="526AF04E">
            <wp:extent cx="4877267" cy="2604346"/>
            <wp:effectExtent l="76200" t="76200" r="133350" b="139065"/>
            <wp:docPr id="9313275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86445" cy="260924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447D370" w14:textId="3BBE07B4" w:rsidR="00B0167E" w:rsidRPr="00777A8A" w:rsidRDefault="00607D86" w:rsidP="00607D86">
      <w:pPr>
        <w:pStyle w:val="1"/>
        <w:numPr>
          <w:ilvl w:val="0"/>
          <w:numId w:val="35"/>
        </w:numPr>
        <w:rPr>
          <w:lang w:val="en-US" w:eastAsia="ko-KR"/>
        </w:rPr>
      </w:pPr>
      <w:r>
        <w:rPr>
          <w:rFonts w:hint="eastAsia"/>
          <w:lang w:val="en-US" w:eastAsia="ko-KR"/>
        </w:rPr>
        <w:t xml:space="preserve"> </w:t>
      </w:r>
      <w:r w:rsidR="008E7054">
        <w:rPr>
          <w:rFonts w:hint="eastAsia"/>
          <w:lang w:val="en-US" w:eastAsia="ko-KR"/>
        </w:rPr>
        <w:t>Discussion</w:t>
      </w:r>
    </w:p>
    <w:p w14:paraId="672FF700" w14:textId="77777777" w:rsidR="00AA623B" w:rsidRDefault="008E7054" w:rsidP="00AA623B">
      <w:pPr>
        <w:rPr>
          <w:rFonts w:eastAsiaTheme="minorEastAsia"/>
          <w:lang w:eastAsia="ko-KR"/>
        </w:rPr>
      </w:pPr>
      <w:bookmarkStart w:id="1" w:name="_Toc26620938"/>
      <w:bookmarkStart w:id="2" w:name="_Toc30079750"/>
      <w:r w:rsidRPr="00450CE8">
        <w:rPr>
          <w:rFonts w:eastAsia="Calibri"/>
        </w:rPr>
        <w:tab/>
      </w:r>
      <w:bookmarkEnd w:id="1"/>
      <w:bookmarkEnd w:id="2"/>
    </w:p>
    <w:p w14:paraId="25956DAB" w14:textId="77777777" w:rsidR="006A3AE0" w:rsidRPr="006A3AE0" w:rsidRDefault="006A3AE0" w:rsidP="006A3AE0">
      <w:pPr>
        <w:pStyle w:val="a0"/>
        <w:rPr>
          <w:lang w:val="en-US" w:eastAsia="ko-KR"/>
        </w:rPr>
      </w:pPr>
      <w:bookmarkStart w:id="3" w:name="_Hlk205301043"/>
      <w:r w:rsidRPr="006A3AE0">
        <w:rPr>
          <w:rFonts w:hint="eastAsia"/>
          <w:lang w:val="en-US" w:eastAsia="ko-KR"/>
        </w:rPr>
        <w:t>In R4-2508766 WF, the following definitions were established for the minimum peak Effective Isotropic Radiated Power (EIRP) for Ku-band VSAT (Very Small Aperture Terminal) communications:</w:t>
      </w:r>
    </w:p>
    <w:p w14:paraId="709CEDCB" w14:textId="56E4F309" w:rsidR="006A3AE0" w:rsidRPr="006A3AE0" w:rsidRDefault="006A3AE0" w:rsidP="006A3AE0">
      <w:pPr>
        <w:pStyle w:val="a0"/>
        <w:numPr>
          <w:ilvl w:val="0"/>
          <w:numId w:val="31"/>
        </w:numPr>
        <w:rPr>
          <w:lang w:val="en-US" w:eastAsia="ko-KR"/>
        </w:rPr>
      </w:pPr>
      <w:r w:rsidRPr="006A3AE0">
        <w:rPr>
          <w:rFonts w:hint="eastAsia"/>
          <w:lang w:val="en-US" w:eastAsia="ko-KR"/>
        </w:rPr>
        <w:t>For Ku-band VSAT communicating with a Geostationary (GEO) satellite:</w:t>
      </w:r>
      <w:r>
        <w:rPr>
          <w:rFonts w:hint="eastAsia"/>
          <w:lang w:val="en-US" w:eastAsia="ko-KR"/>
        </w:rPr>
        <w:t xml:space="preserve"> </w:t>
      </w:r>
      <w:r w:rsidRPr="006A3AE0">
        <w:rPr>
          <w:rFonts w:hint="eastAsia"/>
          <w:lang w:val="en-US" w:eastAsia="ko-KR"/>
        </w:rPr>
        <w:t>The minimum peak EIRP is 70 dBm.</w:t>
      </w:r>
    </w:p>
    <w:p w14:paraId="4F5B792F" w14:textId="6328C62A" w:rsidR="006A3AE0" w:rsidRPr="006A3AE0" w:rsidRDefault="006A3AE0" w:rsidP="006A3AE0">
      <w:pPr>
        <w:pStyle w:val="a0"/>
        <w:numPr>
          <w:ilvl w:val="0"/>
          <w:numId w:val="31"/>
        </w:numPr>
        <w:rPr>
          <w:lang w:val="en-US" w:eastAsia="ko-KR"/>
        </w:rPr>
      </w:pPr>
      <w:r w:rsidRPr="006A3AE0">
        <w:rPr>
          <w:rFonts w:hint="eastAsia"/>
          <w:lang w:val="en-US" w:eastAsia="ko-KR"/>
        </w:rPr>
        <w:t>For Ku-band VSAT communicating with a Low-Earth Orbit (LEO) satellite:The minimum peak EIRP is 60 dBm.</w:t>
      </w:r>
    </w:p>
    <w:p w14:paraId="0E74FB31" w14:textId="6FACC785" w:rsidR="00B65FDD" w:rsidRDefault="00B65FDD" w:rsidP="00B65FDD">
      <w:pPr>
        <w:pStyle w:val="a0"/>
        <w:jc w:val="both"/>
        <w:rPr>
          <w:lang w:eastAsia="ko-KR"/>
        </w:rPr>
      </w:pPr>
    </w:p>
    <w:p w14:paraId="3C09A903" w14:textId="1CF95F2B" w:rsidR="00857D94" w:rsidRPr="00857D94" w:rsidRDefault="00857D94" w:rsidP="00857D94">
      <w:pPr>
        <w:pStyle w:val="TH"/>
        <w:ind w:left="1200" w:hanging="400"/>
        <w:rPr>
          <w:rFonts w:eastAsiaTheme="minorEastAsia"/>
          <w:lang w:eastAsia="ko-KR"/>
        </w:rPr>
      </w:pPr>
      <w:r w:rsidRPr="00450CE8">
        <w:t xml:space="preserve">Table </w:t>
      </w:r>
      <w:r>
        <w:rPr>
          <w:rFonts w:eastAsiaTheme="minorEastAsia" w:hint="eastAsia"/>
          <w:lang w:eastAsia="ko-KR"/>
        </w:rPr>
        <w:t>3</w:t>
      </w:r>
      <w:r w:rsidRPr="00450CE8">
        <w:t xml:space="preserve">: </w:t>
      </w:r>
      <w:r>
        <w:rPr>
          <w:rFonts w:eastAsiaTheme="minorEastAsia" w:hint="eastAsia"/>
          <w:lang w:eastAsia="ko-KR"/>
        </w:rPr>
        <w:t>Received Power of SAN when Min Peak EIRP of VSAT applied</w:t>
      </w:r>
    </w:p>
    <w:tbl>
      <w:tblPr>
        <w:tblStyle w:val="a9"/>
        <w:tblW w:w="9899" w:type="dxa"/>
        <w:tblLook w:val="04A0" w:firstRow="1" w:lastRow="0" w:firstColumn="1" w:lastColumn="0" w:noHBand="0" w:noVBand="1"/>
      </w:tblPr>
      <w:tblGrid>
        <w:gridCol w:w="1350"/>
        <w:gridCol w:w="2370"/>
        <w:gridCol w:w="2533"/>
        <w:gridCol w:w="1253"/>
        <w:gridCol w:w="2393"/>
      </w:tblGrid>
      <w:tr w:rsidR="00B65C91" w14:paraId="75442741" w14:textId="77777777" w:rsidTr="00857D94">
        <w:tc>
          <w:tcPr>
            <w:tcW w:w="1350" w:type="dxa"/>
            <w:vAlign w:val="center"/>
          </w:tcPr>
          <w:p w14:paraId="1BA62353" w14:textId="1908A8B8" w:rsidR="00B65C91" w:rsidRPr="00CC1695" w:rsidRDefault="006A3AE0" w:rsidP="00B65C91">
            <w:pPr>
              <w:jc w:val="center"/>
              <w:rPr>
                <w:b/>
                <w:bCs/>
                <w:lang w:eastAsia="ko-KR"/>
              </w:rPr>
            </w:pPr>
            <w:r>
              <w:rPr>
                <w:rFonts w:hint="eastAsia"/>
                <w:b/>
                <w:bCs/>
                <w:lang w:eastAsia="ko-KR"/>
              </w:rPr>
              <w:t>SATELLITE</w:t>
            </w:r>
          </w:p>
        </w:tc>
        <w:tc>
          <w:tcPr>
            <w:tcW w:w="2370" w:type="dxa"/>
            <w:vAlign w:val="center"/>
          </w:tcPr>
          <w:p w14:paraId="11BC10DB" w14:textId="429FBB6B" w:rsidR="00B65C91" w:rsidRPr="00B62506" w:rsidRDefault="00B65C91" w:rsidP="00B65C91">
            <w:pPr>
              <w:jc w:val="center"/>
              <w:rPr>
                <w:b/>
                <w:bCs/>
              </w:rPr>
            </w:pPr>
            <w:r>
              <w:rPr>
                <w:rFonts w:hint="eastAsia"/>
                <w:b/>
                <w:bCs/>
                <w:lang w:eastAsia="ko-KR"/>
              </w:rPr>
              <w:t>Min Peak EIRP of VSAT</w:t>
            </w:r>
          </w:p>
        </w:tc>
        <w:tc>
          <w:tcPr>
            <w:tcW w:w="2533" w:type="dxa"/>
            <w:vAlign w:val="center"/>
          </w:tcPr>
          <w:p w14:paraId="3CDA1619" w14:textId="57853565" w:rsidR="00B65C91" w:rsidRPr="00CC1695" w:rsidRDefault="00B65C91" w:rsidP="00B65C91">
            <w:pPr>
              <w:jc w:val="center"/>
              <w:rPr>
                <w:b/>
                <w:bCs/>
                <w:lang w:eastAsia="ko-KR"/>
              </w:rPr>
            </w:pPr>
            <w:r>
              <w:rPr>
                <w:rFonts w:hint="eastAsia"/>
                <w:b/>
                <w:bCs/>
                <w:lang w:eastAsia="ko-KR"/>
              </w:rPr>
              <w:t>Elevation</w:t>
            </w:r>
            <w:r w:rsidRPr="00B62506">
              <w:rPr>
                <w:b/>
                <w:bCs/>
              </w:rPr>
              <w:t xml:space="preserve"> </w:t>
            </w:r>
            <w:r>
              <w:rPr>
                <w:rFonts w:hint="eastAsia"/>
                <w:b/>
                <w:bCs/>
              </w:rPr>
              <w:t>Angle</w:t>
            </w:r>
            <w:r>
              <w:rPr>
                <w:rFonts w:hint="eastAsia"/>
                <w:b/>
                <w:bCs/>
                <w:lang w:eastAsia="ko-KR"/>
              </w:rPr>
              <w:t xml:space="preserve"> / Distance</w:t>
            </w:r>
          </w:p>
        </w:tc>
        <w:tc>
          <w:tcPr>
            <w:tcW w:w="1253" w:type="dxa"/>
            <w:vAlign w:val="center"/>
          </w:tcPr>
          <w:p w14:paraId="2BE94AC2" w14:textId="7CD18D32" w:rsidR="00B65C91" w:rsidRPr="00CC1695" w:rsidRDefault="00B65C91" w:rsidP="00B65C91">
            <w:pPr>
              <w:jc w:val="center"/>
              <w:rPr>
                <w:b/>
                <w:bCs/>
              </w:rPr>
            </w:pPr>
            <w:r w:rsidRPr="00B62506">
              <w:rPr>
                <w:b/>
                <w:bCs/>
              </w:rPr>
              <w:t>Pathloss</w:t>
            </w:r>
          </w:p>
        </w:tc>
        <w:tc>
          <w:tcPr>
            <w:tcW w:w="2393" w:type="dxa"/>
            <w:shd w:val="clear" w:color="auto" w:fill="D9D9D9" w:themeFill="background1" w:themeFillShade="D9"/>
            <w:vAlign w:val="center"/>
          </w:tcPr>
          <w:p w14:paraId="3179C690" w14:textId="65C8D315" w:rsidR="00B65C91" w:rsidRPr="00A61841" w:rsidRDefault="00B65C91" w:rsidP="00B65C91">
            <w:pPr>
              <w:jc w:val="center"/>
              <w:rPr>
                <w:b/>
                <w:bCs/>
                <w:lang w:eastAsia="ko-KR"/>
              </w:rPr>
            </w:pPr>
            <w:r w:rsidRPr="00A61841">
              <w:rPr>
                <w:rFonts w:hint="eastAsia"/>
                <w:b/>
                <w:bCs/>
                <w:lang w:eastAsia="ko-KR"/>
              </w:rPr>
              <w:t xml:space="preserve">Received Power </w:t>
            </w:r>
            <w:r w:rsidR="006D19EA">
              <w:rPr>
                <w:rFonts w:hint="eastAsia"/>
                <w:b/>
                <w:bCs/>
                <w:lang w:eastAsia="ko-KR"/>
              </w:rPr>
              <w:t>at</w:t>
            </w:r>
            <w:r w:rsidRPr="00A61841">
              <w:rPr>
                <w:rFonts w:hint="eastAsia"/>
                <w:b/>
                <w:bCs/>
                <w:lang w:eastAsia="ko-KR"/>
              </w:rPr>
              <w:t xml:space="preserve"> SAN</w:t>
            </w:r>
          </w:p>
        </w:tc>
      </w:tr>
      <w:tr w:rsidR="00B65C91" w14:paraId="6E20342D" w14:textId="77777777" w:rsidTr="00857D94">
        <w:tc>
          <w:tcPr>
            <w:tcW w:w="1350" w:type="dxa"/>
            <w:vAlign w:val="center"/>
          </w:tcPr>
          <w:p w14:paraId="22EF2197" w14:textId="3970CA6C" w:rsidR="00B65C91" w:rsidRDefault="00B65C91" w:rsidP="00B65C91">
            <w:pPr>
              <w:pStyle w:val="a0"/>
              <w:jc w:val="center"/>
              <w:rPr>
                <w:lang w:val="en-US" w:eastAsia="ko-KR"/>
              </w:rPr>
            </w:pPr>
            <w:r w:rsidRPr="00B62506">
              <w:t>GEO</w:t>
            </w:r>
          </w:p>
        </w:tc>
        <w:tc>
          <w:tcPr>
            <w:tcW w:w="2370" w:type="dxa"/>
            <w:vAlign w:val="center"/>
          </w:tcPr>
          <w:p w14:paraId="73ADEAD5" w14:textId="04E5DF47" w:rsidR="00B65C91" w:rsidRPr="00B62506" w:rsidRDefault="00B65C91" w:rsidP="00B65C91">
            <w:pPr>
              <w:pStyle w:val="a0"/>
              <w:jc w:val="center"/>
            </w:pPr>
            <w:r>
              <w:rPr>
                <w:rFonts w:hint="eastAsia"/>
                <w:lang w:eastAsia="ko-KR"/>
              </w:rPr>
              <w:t>70 dBm</w:t>
            </w:r>
          </w:p>
        </w:tc>
        <w:tc>
          <w:tcPr>
            <w:tcW w:w="2533" w:type="dxa"/>
            <w:vAlign w:val="center"/>
          </w:tcPr>
          <w:p w14:paraId="1ABC47D9" w14:textId="2C8C0C2D" w:rsidR="00B65C91" w:rsidRDefault="00B65C91" w:rsidP="00B65C91">
            <w:pPr>
              <w:pStyle w:val="a0"/>
              <w:jc w:val="center"/>
              <w:rPr>
                <w:lang w:val="en-US" w:eastAsia="ko-KR"/>
              </w:rPr>
            </w:pPr>
            <w:r>
              <w:rPr>
                <w:rFonts w:hint="eastAsia"/>
                <w:lang w:eastAsia="ko-KR"/>
              </w:rPr>
              <w:t>9</w:t>
            </w:r>
            <w:r w:rsidRPr="00B62506">
              <w:t>0°</w:t>
            </w:r>
            <w:r>
              <w:rPr>
                <w:rFonts w:hint="eastAsia"/>
                <w:lang w:eastAsia="ko-KR"/>
              </w:rPr>
              <w:t xml:space="preserve"> / 35786 km</w:t>
            </w:r>
          </w:p>
        </w:tc>
        <w:tc>
          <w:tcPr>
            <w:tcW w:w="1253" w:type="dxa"/>
            <w:vAlign w:val="center"/>
          </w:tcPr>
          <w:p w14:paraId="1A62F68E" w14:textId="1EC5045C" w:rsidR="00B65C91" w:rsidRDefault="00B65C91" w:rsidP="00B65C91">
            <w:pPr>
              <w:pStyle w:val="a0"/>
              <w:jc w:val="center"/>
              <w:rPr>
                <w:lang w:val="en-US" w:eastAsia="ko-KR"/>
              </w:rPr>
            </w:pPr>
            <w:r w:rsidRPr="00B62506">
              <w:t>206.7</w:t>
            </w:r>
            <w:r>
              <w:rPr>
                <w:rFonts w:hint="eastAsia"/>
                <w:lang w:eastAsia="ko-KR"/>
              </w:rPr>
              <w:t xml:space="preserve"> dB</w:t>
            </w:r>
          </w:p>
        </w:tc>
        <w:tc>
          <w:tcPr>
            <w:tcW w:w="2393" w:type="dxa"/>
            <w:shd w:val="clear" w:color="auto" w:fill="D9D9D9" w:themeFill="background1" w:themeFillShade="D9"/>
            <w:vAlign w:val="center"/>
          </w:tcPr>
          <w:p w14:paraId="659D536F" w14:textId="4ACE1CFA" w:rsidR="00B65C91" w:rsidRPr="00CC1695" w:rsidRDefault="00B65C91" w:rsidP="00B65C91">
            <w:pPr>
              <w:pStyle w:val="a0"/>
              <w:jc w:val="center"/>
              <w:rPr>
                <w:lang w:eastAsia="ko-KR"/>
              </w:rPr>
            </w:pPr>
            <w:r w:rsidRPr="00CC1695">
              <w:rPr>
                <w:rFonts w:hint="eastAsia"/>
              </w:rPr>
              <w:t>-136.7</w:t>
            </w:r>
            <w:r>
              <w:rPr>
                <w:rFonts w:hint="eastAsia"/>
                <w:lang w:eastAsia="ko-KR"/>
              </w:rPr>
              <w:t xml:space="preserve"> dBm</w:t>
            </w:r>
          </w:p>
        </w:tc>
      </w:tr>
      <w:tr w:rsidR="00B65C91" w14:paraId="2D54FF32" w14:textId="77777777" w:rsidTr="00857D94">
        <w:tc>
          <w:tcPr>
            <w:tcW w:w="1350" w:type="dxa"/>
            <w:vAlign w:val="center"/>
          </w:tcPr>
          <w:p w14:paraId="647E8327" w14:textId="57779706" w:rsidR="00B65C91" w:rsidRDefault="00B65C91" w:rsidP="00B65C91">
            <w:pPr>
              <w:pStyle w:val="a0"/>
              <w:jc w:val="center"/>
              <w:rPr>
                <w:lang w:val="en-US" w:eastAsia="ko-KR"/>
              </w:rPr>
            </w:pPr>
            <w:r w:rsidRPr="00B62506">
              <w:t>GEO</w:t>
            </w:r>
          </w:p>
        </w:tc>
        <w:tc>
          <w:tcPr>
            <w:tcW w:w="2370" w:type="dxa"/>
            <w:vAlign w:val="center"/>
          </w:tcPr>
          <w:p w14:paraId="71B9E07F" w14:textId="01B34D63" w:rsidR="00B65C91" w:rsidRPr="00B62506" w:rsidRDefault="00B65C91" w:rsidP="00B65C91">
            <w:pPr>
              <w:pStyle w:val="a0"/>
              <w:jc w:val="center"/>
            </w:pPr>
            <w:r>
              <w:rPr>
                <w:rFonts w:hint="eastAsia"/>
                <w:lang w:eastAsia="ko-KR"/>
              </w:rPr>
              <w:t>70 dBm</w:t>
            </w:r>
          </w:p>
        </w:tc>
        <w:tc>
          <w:tcPr>
            <w:tcW w:w="2533" w:type="dxa"/>
            <w:vAlign w:val="center"/>
          </w:tcPr>
          <w:p w14:paraId="2A3406EE" w14:textId="7F8F740D" w:rsidR="00B65C91" w:rsidRDefault="00B65C91" w:rsidP="00B65C91">
            <w:pPr>
              <w:pStyle w:val="a0"/>
              <w:jc w:val="center"/>
              <w:rPr>
                <w:lang w:val="en-US" w:eastAsia="ko-KR"/>
              </w:rPr>
            </w:pPr>
            <w:r>
              <w:rPr>
                <w:rFonts w:hint="eastAsia"/>
                <w:lang w:eastAsia="ko-KR"/>
              </w:rPr>
              <w:t>3</w:t>
            </w:r>
            <w:r w:rsidR="00156D4F">
              <w:rPr>
                <w:rFonts w:hint="eastAsia"/>
                <w:lang w:eastAsia="ko-KR"/>
              </w:rPr>
              <w:t>0</w:t>
            </w:r>
            <w:r w:rsidRPr="00B62506">
              <w:t>°</w:t>
            </w:r>
            <w:r>
              <w:rPr>
                <w:rFonts w:hint="eastAsia"/>
                <w:lang w:eastAsia="ko-KR"/>
              </w:rPr>
              <w:t xml:space="preserve"> / 38</w:t>
            </w:r>
            <w:r w:rsidR="005E7083">
              <w:rPr>
                <w:rFonts w:hint="eastAsia"/>
                <w:lang w:eastAsia="ko-KR"/>
              </w:rPr>
              <w:t>612</w:t>
            </w:r>
            <w:r>
              <w:rPr>
                <w:rFonts w:hint="eastAsia"/>
                <w:lang w:eastAsia="ko-KR"/>
              </w:rPr>
              <w:t xml:space="preserve"> km</w:t>
            </w:r>
          </w:p>
        </w:tc>
        <w:tc>
          <w:tcPr>
            <w:tcW w:w="1253" w:type="dxa"/>
            <w:vAlign w:val="center"/>
          </w:tcPr>
          <w:p w14:paraId="5373470D" w14:textId="303D48C2" w:rsidR="00B65C91" w:rsidRDefault="00B65C91" w:rsidP="00B65C91">
            <w:pPr>
              <w:pStyle w:val="a0"/>
              <w:jc w:val="center"/>
              <w:rPr>
                <w:lang w:val="en-US" w:eastAsia="ko-KR"/>
              </w:rPr>
            </w:pPr>
            <w:r w:rsidRPr="00B62506">
              <w:t>207.4</w:t>
            </w:r>
            <w:r>
              <w:rPr>
                <w:rFonts w:hint="eastAsia"/>
                <w:lang w:eastAsia="ko-KR"/>
              </w:rPr>
              <w:t xml:space="preserve"> dB</w:t>
            </w:r>
          </w:p>
        </w:tc>
        <w:tc>
          <w:tcPr>
            <w:tcW w:w="2393" w:type="dxa"/>
            <w:shd w:val="clear" w:color="auto" w:fill="D9D9D9" w:themeFill="background1" w:themeFillShade="D9"/>
            <w:vAlign w:val="center"/>
          </w:tcPr>
          <w:p w14:paraId="6BF44B64" w14:textId="3F572ADC" w:rsidR="00B65C91" w:rsidRPr="00CC1695" w:rsidRDefault="00B65C91" w:rsidP="00B65C91">
            <w:pPr>
              <w:pStyle w:val="a0"/>
              <w:jc w:val="center"/>
              <w:rPr>
                <w:lang w:eastAsia="ko-KR"/>
              </w:rPr>
            </w:pPr>
            <w:r w:rsidRPr="00CC1695">
              <w:rPr>
                <w:rFonts w:hint="eastAsia"/>
              </w:rPr>
              <w:t>-137.4</w:t>
            </w:r>
            <w:r>
              <w:rPr>
                <w:rFonts w:hint="eastAsia"/>
                <w:lang w:eastAsia="ko-KR"/>
              </w:rPr>
              <w:t xml:space="preserve"> dBm</w:t>
            </w:r>
          </w:p>
        </w:tc>
      </w:tr>
      <w:tr w:rsidR="00B65C91" w14:paraId="030C26C3" w14:textId="77777777" w:rsidTr="00857D94">
        <w:tc>
          <w:tcPr>
            <w:tcW w:w="1350" w:type="dxa"/>
            <w:vAlign w:val="center"/>
          </w:tcPr>
          <w:p w14:paraId="30CED9D0" w14:textId="1AD895E3" w:rsidR="00B65C91" w:rsidRDefault="00B65C91" w:rsidP="00B65C91">
            <w:pPr>
              <w:pStyle w:val="a0"/>
              <w:jc w:val="center"/>
              <w:rPr>
                <w:lang w:val="en-US" w:eastAsia="ko-KR"/>
              </w:rPr>
            </w:pPr>
            <w:r w:rsidRPr="00B62506">
              <w:t>LEO 1200</w:t>
            </w:r>
          </w:p>
        </w:tc>
        <w:tc>
          <w:tcPr>
            <w:tcW w:w="2370" w:type="dxa"/>
            <w:vAlign w:val="center"/>
          </w:tcPr>
          <w:p w14:paraId="5CD31CA0" w14:textId="56AC70FB" w:rsidR="00B65C91" w:rsidRPr="00B62506" w:rsidRDefault="00B65C91" w:rsidP="00B65C91">
            <w:pPr>
              <w:pStyle w:val="a0"/>
              <w:jc w:val="center"/>
            </w:pPr>
            <w:r>
              <w:rPr>
                <w:rFonts w:hint="eastAsia"/>
                <w:lang w:eastAsia="ko-KR"/>
              </w:rPr>
              <w:t>60 dBm</w:t>
            </w:r>
          </w:p>
        </w:tc>
        <w:tc>
          <w:tcPr>
            <w:tcW w:w="2533" w:type="dxa"/>
            <w:vAlign w:val="center"/>
          </w:tcPr>
          <w:p w14:paraId="32C83A78" w14:textId="13BBD2EC" w:rsidR="00B65C91" w:rsidRDefault="00B65C91" w:rsidP="00B65C91">
            <w:pPr>
              <w:pStyle w:val="a0"/>
              <w:jc w:val="center"/>
              <w:rPr>
                <w:lang w:val="en-US" w:eastAsia="ko-KR"/>
              </w:rPr>
            </w:pPr>
            <w:r>
              <w:rPr>
                <w:rFonts w:hint="eastAsia"/>
                <w:lang w:eastAsia="ko-KR"/>
              </w:rPr>
              <w:t>9</w:t>
            </w:r>
            <w:r w:rsidRPr="00B62506">
              <w:t>0°</w:t>
            </w:r>
            <w:r>
              <w:rPr>
                <w:rFonts w:hint="eastAsia"/>
                <w:lang w:eastAsia="ko-KR"/>
              </w:rPr>
              <w:t xml:space="preserve"> / 1200 km</w:t>
            </w:r>
          </w:p>
        </w:tc>
        <w:tc>
          <w:tcPr>
            <w:tcW w:w="1253" w:type="dxa"/>
            <w:vAlign w:val="center"/>
          </w:tcPr>
          <w:p w14:paraId="3E75A16E" w14:textId="094DB157" w:rsidR="00B65C91" w:rsidRDefault="00B65C91" w:rsidP="00B65C91">
            <w:pPr>
              <w:pStyle w:val="a0"/>
              <w:jc w:val="center"/>
              <w:rPr>
                <w:lang w:val="en-US" w:eastAsia="ko-KR"/>
              </w:rPr>
            </w:pPr>
            <w:r w:rsidRPr="00B62506">
              <w:t>177.3</w:t>
            </w:r>
            <w:r>
              <w:rPr>
                <w:rFonts w:hint="eastAsia"/>
                <w:lang w:eastAsia="ko-KR"/>
              </w:rPr>
              <w:t xml:space="preserve"> dB</w:t>
            </w:r>
          </w:p>
        </w:tc>
        <w:tc>
          <w:tcPr>
            <w:tcW w:w="2393" w:type="dxa"/>
            <w:shd w:val="clear" w:color="auto" w:fill="D9D9D9" w:themeFill="background1" w:themeFillShade="D9"/>
            <w:vAlign w:val="center"/>
          </w:tcPr>
          <w:p w14:paraId="371520CC" w14:textId="324FBCA3" w:rsidR="00B65C91" w:rsidRPr="00CC1695" w:rsidRDefault="00B65C91" w:rsidP="00B65C91">
            <w:pPr>
              <w:pStyle w:val="a0"/>
              <w:jc w:val="center"/>
              <w:rPr>
                <w:lang w:eastAsia="ko-KR"/>
              </w:rPr>
            </w:pPr>
            <w:r w:rsidRPr="00CC1695">
              <w:rPr>
                <w:rFonts w:hint="eastAsia"/>
              </w:rPr>
              <w:t>-117.3</w:t>
            </w:r>
            <w:r>
              <w:rPr>
                <w:rFonts w:hint="eastAsia"/>
                <w:lang w:eastAsia="ko-KR"/>
              </w:rPr>
              <w:t xml:space="preserve"> dBm</w:t>
            </w:r>
          </w:p>
        </w:tc>
      </w:tr>
      <w:tr w:rsidR="00B65C91" w14:paraId="6B406E53" w14:textId="77777777" w:rsidTr="00857D94">
        <w:tc>
          <w:tcPr>
            <w:tcW w:w="1350" w:type="dxa"/>
            <w:vAlign w:val="center"/>
          </w:tcPr>
          <w:p w14:paraId="0437A6FD" w14:textId="1069DB54" w:rsidR="00B65C91" w:rsidRDefault="00B65C91" w:rsidP="00B65C91">
            <w:pPr>
              <w:pStyle w:val="a0"/>
              <w:jc w:val="center"/>
              <w:rPr>
                <w:lang w:val="en-US" w:eastAsia="ko-KR"/>
              </w:rPr>
            </w:pPr>
            <w:r w:rsidRPr="00B62506">
              <w:t>LEO 1200</w:t>
            </w:r>
          </w:p>
        </w:tc>
        <w:tc>
          <w:tcPr>
            <w:tcW w:w="2370" w:type="dxa"/>
            <w:vAlign w:val="center"/>
          </w:tcPr>
          <w:p w14:paraId="13AD08BD" w14:textId="307738DC" w:rsidR="00B65C91" w:rsidRPr="00B62506" w:rsidRDefault="00B65C91" w:rsidP="00B65C91">
            <w:pPr>
              <w:pStyle w:val="a0"/>
              <w:jc w:val="center"/>
            </w:pPr>
            <w:r>
              <w:rPr>
                <w:rFonts w:hint="eastAsia"/>
                <w:lang w:eastAsia="ko-KR"/>
              </w:rPr>
              <w:t>60 dBm</w:t>
            </w:r>
          </w:p>
        </w:tc>
        <w:tc>
          <w:tcPr>
            <w:tcW w:w="2533" w:type="dxa"/>
            <w:vAlign w:val="center"/>
          </w:tcPr>
          <w:p w14:paraId="7CD76E75" w14:textId="40F43AFC" w:rsidR="00B65C91" w:rsidRDefault="00B65C91" w:rsidP="00B65C91">
            <w:pPr>
              <w:pStyle w:val="a0"/>
              <w:jc w:val="center"/>
              <w:rPr>
                <w:lang w:val="en-US" w:eastAsia="ko-KR"/>
              </w:rPr>
            </w:pPr>
            <w:r>
              <w:rPr>
                <w:rFonts w:hint="eastAsia"/>
                <w:lang w:eastAsia="ko-KR"/>
              </w:rPr>
              <w:t>3</w:t>
            </w:r>
            <w:r w:rsidRPr="00B62506">
              <w:t>0°</w:t>
            </w:r>
            <w:r>
              <w:rPr>
                <w:rFonts w:hint="eastAsia"/>
                <w:lang w:eastAsia="ko-KR"/>
              </w:rPr>
              <w:t xml:space="preserve"> / 1999 km</w:t>
            </w:r>
          </w:p>
        </w:tc>
        <w:tc>
          <w:tcPr>
            <w:tcW w:w="1253" w:type="dxa"/>
            <w:vAlign w:val="center"/>
          </w:tcPr>
          <w:p w14:paraId="4F6222E3" w14:textId="0143B55A" w:rsidR="00B65C91" w:rsidRDefault="00B65C91" w:rsidP="00B65C91">
            <w:pPr>
              <w:pStyle w:val="a0"/>
              <w:jc w:val="center"/>
              <w:rPr>
                <w:lang w:val="en-US" w:eastAsia="ko-KR"/>
              </w:rPr>
            </w:pPr>
            <w:r w:rsidRPr="00B62506">
              <w:t>181.7</w:t>
            </w:r>
            <w:r>
              <w:rPr>
                <w:rFonts w:hint="eastAsia"/>
                <w:lang w:eastAsia="ko-KR"/>
              </w:rPr>
              <w:t xml:space="preserve"> dB</w:t>
            </w:r>
          </w:p>
        </w:tc>
        <w:tc>
          <w:tcPr>
            <w:tcW w:w="2393" w:type="dxa"/>
            <w:shd w:val="clear" w:color="auto" w:fill="D9D9D9" w:themeFill="background1" w:themeFillShade="D9"/>
            <w:vAlign w:val="center"/>
          </w:tcPr>
          <w:p w14:paraId="021F6F28" w14:textId="1E1804F9" w:rsidR="00B65C91" w:rsidRPr="00CC1695" w:rsidRDefault="00B65C91" w:rsidP="00B65C91">
            <w:pPr>
              <w:pStyle w:val="a0"/>
              <w:jc w:val="center"/>
              <w:rPr>
                <w:lang w:eastAsia="ko-KR"/>
              </w:rPr>
            </w:pPr>
            <w:r w:rsidRPr="00CC1695">
              <w:rPr>
                <w:rFonts w:hint="eastAsia"/>
              </w:rPr>
              <w:t>-121.7</w:t>
            </w:r>
            <w:r>
              <w:rPr>
                <w:rFonts w:hint="eastAsia"/>
                <w:lang w:eastAsia="ko-KR"/>
              </w:rPr>
              <w:t xml:space="preserve"> dBm</w:t>
            </w:r>
          </w:p>
        </w:tc>
      </w:tr>
      <w:tr w:rsidR="00B65C91" w14:paraId="7C528803" w14:textId="77777777" w:rsidTr="00857D94">
        <w:tc>
          <w:tcPr>
            <w:tcW w:w="1350" w:type="dxa"/>
            <w:vAlign w:val="center"/>
          </w:tcPr>
          <w:p w14:paraId="21D54B15" w14:textId="239FA9F7" w:rsidR="00B65C91" w:rsidRDefault="00B65C91" w:rsidP="00B65C91">
            <w:pPr>
              <w:pStyle w:val="a0"/>
              <w:jc w:val="center"/>
              <w:rPr>
                <w:lang w:val="en-US" w:eastAsia="ko-KR"/>
              </w:rPr>
            </w:pPr>
            <w:r w:rsidRPr="00B62506">
              <w:t>LEO 600</w:t>
            </w:r>
          </w:p>
        </w:tc>
        <w:tc>
          <w:tcPr>
            <w:tcW w:w="2370" w:type="dxa"/>
            <w:vAlign w:val="center"/>
          </w:tcPr>
          <w:p w14:paraId="3D43DC7C" w14:textId="68CD1B13" w:rsidR="00B65C91" w:rsidRPr="00B62506" w:rsidRDefault="00B65C91" w:rsidP="00B65C91">
            <w:pPr>
              <w:pStyle w:val="a0"/>
              <w:jc w:val="center"/>
            </w:pPr>
            <w:r>
              <w:rPr>
                <w:rFonts w:hint="eastAsia"/>
                <w:lang w:eastAsia="ko-KR"/>
              </w:rPr>
              <w:t>60 dBm</w:t>
            </w:r>
          </w:p>
        </w:tc>
        <w:tc>
          <w:tcPr>
            <w:tcW w:w="2533" w:type="dxa"/>
            <w:vAlign w:val="center"/>
          </w:tcPr>
          <w:p w14:paraId="1D697E81" w14:textId="27976088" w:rsidR="00B65C91" w:rsidRDefault="00B65C91" w:rsidP="00B65C91">
            <w:pPr>
              <w:pStyle w:val="a0"/>
              <w:jc w:val="center"/>
              <w:rPr>
                <w:lang w:val="en-US" w:eastAsia="ko-KR"/>
              </w:rPr>
            </w:pPr>
            <w:r>
              <w:rPr>
                <w:rFonts w:hint="eastAsia"/>
                <w:lang w:eastAsia="ko-KR"/>
              </w:rPr>
              <w:t>9</w:t>
            </w:r>
            <w:r w:rsidRPr="00B62506">
              <w:t>0°</w:t>
            </w:r>
            <w:r>
              <w:rPr>
                <w:rFonts w:hint="eastAsia"/>
                <w:lang w:eastAsia="ko-KR"/>
              </w:rPr>
              <w:t xml:space="preserve"> / 600 km</w:t>
            </w:r>
          </w:p>
        </w:tc>
        <w:tc>
          <w:tcPr>
            <w:tcW w:w="1253" w:type="dxa"/>
            <w:vAlign w:val="center"/>
          </w:tcPr>
          <w:p w14:paraId="1692CA7E" w14:textId="5D38EE61" w:rsidR="00B65C91" w:rsidRDefault="00B65C91" w:rsidP="00B65C91">
            <w:pPr>
              <w:pStyle w:val="a0"/>
              <w:jc w:val="center"/>
              <w:rPr>
                <w:lang w:val="en-US" w:eastAsia="ko-KR"/>
              </w:rPr>
            </w:pPr>
            <w:r w:rsidRPr="00B62506">
              <w:t>171.2</w:t>
            </w:r>
            <w:r>
              <w:rPr>
                <w:rFonts w:hint="eastAsia"/>
                <w:lang w:eastAsia="ko-KR"/>
              </w:rPr>
              <w:t xml:space="preserve"> dB</w:t>
            </w:r>
          </w:p>
        </w:tc>
        <w:tc>
          <w:tcPr>
            <w:tcW w:w="2393" w:type="dxa"/>
            <w:shd w:val="clear" w:color="auto" w:fill="D9D9D9" w:themeFill="background1" w:themeFillShade="D9"/>
            <w:vAlign w:val="center"/>
          </w:tcPr>
          <w:p w14:paraId="1614B377" w14:textId="43A4FA94" w:rsidR="00B65C91" w:rsidRPr="00CC1695" w:rsidRDefault="00B65C91" w:rsidP="00B65C91">
            <w:pPr>
              <w:pStyle w:val="a0"/>
              <w:jc w:val="center"/>
              <w:rPr>
                <w:lang w:eastAsia="ko-KR"/>
              </w:rPr>
            </w:pPr>
            <w:r w:rsidRPr="00CC1695">
              <w:rPr>
                <w:rFonts w:hint="eastAsia"/>
              </w:rPr>
              <w:t>-111.2</w:t>
            </w:r>
            <w:r>
              <w:rPr>
                <w:rFonts w:hint="eastAsia"/>
                <w:lang w:eastAsia="ko-KR"/>
              </w:rPr>
              <w:t xml:space="preserve"> dBm</w:t>
            </w:r>
          </w:p>
        </w:tc>
      </w:tr>
      <w:tr w:rsidR="00B65C91" w14:paraId="7FAC9019" w14:textId="77777777" w:rsidTr="00857D94">
        <w:tc>
          <w:tcPr>
            <w:tcW w:w="1350" w:type="dxa"/>
            <w:vAlign w:val="center"/>
          </w:tcPr>
          <w:p w14:paraId="0538DA2C" w14:textId="51E6CFF1" w:rsidR="00B65C91" w:rsidRDefault="00B65C91" w:rsidP="00B65C91">
            <w:pPr>
              <w:pStyle w:val="a0"/>
              <w:jc w:val="center"/>
              <w:rPr>
                <w:lang w:val="en-US" w:eastAsia="ko-KR"/>
              </w:rPr>
            </w:pPr>
            <w:r w:rsidRPr="00B62506">
              <w:t>LEO 600</w:t>
            </w:r>
          </w:p>
        </w:tc>
        <w:tc>
          <w:tcPr>
            <w:tcW w:w="2370" w:type="dxa"/>
            <w:vAlign w:val="center"/>
          </w:tcPr>
          <w:p w14:paraId="78B57BB8" w14:textId="1F9488DD" w:rsidR="00B65C91" w:rsidRPr="00B62506" w:rsidRDefault="00B65C91" w:rsidP="00B65C91">
            <w:pPr>
              <w:pStyle w:val="a0"/>
              <w:jc w:val="center"/>
            </w:pPr>
            <w:r>
              <w:rPr>
                <w:rFonts w:hint="eastAsia"/>
                <w:lang w:eastAsia="ko-KR"/>
              </w:rPr>
              <w:t>60 dBm</w:t>
            </w:r>
          </w:p>
        </w:tc>
        <w:tc>
          <w:tcPr>
            <w:tcW w:w="2533" w:type="dxa"/>
            <w:vAlign w:val="center"/>
          </w:tcPr>
          <w:p w14:paraId="36BA83C1" w14:textId="2202807C" w:rsidR="00B65C91" w:rsidRDefault="00B65C91" w:rsidP="00B65C91">
            <w:pPr>
              <w:pStyle w:val="a0"/>
              <w:jc w:val="center"/>
              <w:rPr>
                <w:lang w:val="en-US" w:eastAsia="ko-KR"/>
              </w:rPr>
            </w:pPr>
            <w:r>
              <w:rPr>
                <w:rFonts w:hint="eastAsia"/>
                <w:lang w:eastAsia="ko-KR"/>
              </w:rPr>
              <w:t>3</w:t>
            </w:r>
            <w:r w:rsidRPr="00B62506">
              <w:t>0°</w:t>
            </w:r>
            <w:r>
              <w:rPr>
                <w:rFonts w:hint="eastAsia"/>
                <w:lang w:eastAsia="ko-KR"/>
              </w:rPr>
              <w:t xml:space="preserve"> / </w:t>
            </w:r>
            <w:r w:rsidR="005E7083">
              <w:rPr>
                <w:rFonts w:hint="eastAsia"/>
                <w:lang w:eastAsia="ko-KR"/>
              </w:rPr>
              <w:t>1075</w:t>
            </w:r>
            <w:r>
              <w:rPr>
                <w:rFonts w:hint="eastAsia"/>
                <w:lang w:eastAsia="ko-KR"/>
              </w:rPr>
              <w:t xml:space="preserve"> km</w:t>
            </w:r>
          </w:p>
        </w:tc>
        <w:tc>
          <w:tcPr>
            <w:tcW w:w="1253" w:type="dxa"/>
            <w:vAlign w:val="center"/>
          </w:tcPr>
          <w:p w14:paraId="749FF475" w14:textId="527D9A9F" w:rsidR="00B65C91" w:rsidRDefault="00B65C91" w:rsidP="00B65C91">
            <w:pPr>
              <w:pStyle w:val="a0"/>
              <w:jc w:val="center"/>
              <w:rPr>
                <w:lang w:val="en-US" w:eastAsia="ko-KR"/>
              </w:rPr>
            </w:pPr>
            <w:r w:rsidRPr="00B62506">
              <w:t>176.3</w:t>
            </w:r>
            <w:r>
              <w:rPr>
                <w:rFonts w:hint="eastAsia"/>
                <w:lang w:eastAsia="ko-KR"/>
              </w:rPr>
              <w:t xml:space="preserve"> dB</w:t>
            </w:r>
          </w:p>
        </w:tc>
        <w:tc>
          <w:tcPr>
            <w:tcW w:w="2393" w:type="dxa"/>
            <w:shd w:val="clear" w:color="auto" w:fill="D9D9D9" w:themeFill="background1" w:themeFillShade="D9"/>
            <w:vAlign w:val="center"/>
          </w:tcPr>
          <w:p w14:paraId="6CF4692C" w14:textId="18EAE205" w:rsidR="00B65C91" w:rsidRPr="00CC1695" w:rsidRDefault="00B65C91" w:rsidP="00B65C91">
            <w:pPr>
              <w:pStyle w:val="a0"/>
              <w:jc w:val="center"/>
              <w:rPr>
                <w:lang w:eastAsia="ko-KR"/>
              </w:rPr>
            </w:pPr>
            <w:r w:rsidRPr="00CC1695">
              <w:rPr>
                <w:rFonts w:hint="eastAsia"/>
              </w:rPr>
              <w:t>-116.3</w:t>
            </w:r>
            <w:r>
              <w:rPr>
                <w:rFonts w:hint="eastAsia"/>
                <w:lang w:eastAsia="ko-KR"/>
              </w:rPr>
              <w:t xml:space="preserve"> dBm</w:t>
            </w:r>
          </w:p>
        </w:tc>
      </w:tr>
    </w:tbl>
    <w:p w14:paraId="399A34F7" w14:textId="77777777" w:rsidR="00CC1695" w:rsidRDefault="00CC1695" w:rsidP="00B65FDD">
      <w:pPr>
        <w:pStyle w:val="a0"/>
        <w:jc w:val="both"/>
        <w:rPr>
          <w:lang w:val="en-US" w:eastAsia="ko-KR"/>
        </w:rPr>
      </w:pPr>
    </w:p>
    <w:bookmarkEnd w:id="3"/>
    <w:p w14:paraId="633A0D38" w14:textId="44D1859F" w:rsidR="00876F0E" w:rsidRDefault="006A3AE0" w:rsidP="00063AAA">
      <w:pPr>
        <w:pStyle w:val="a0"/>
        <w:rPr>
          <w:lang w:eastAsia="ko-KR"/>
        </w:rPr>
      </w:pPr>
      <w:r w:rsidRPr="006A3AE0">
        <w:rPr>
          <w:rFonts w:hint="eastAsia"/>
          <w:lang w:eastAsia="ko-KR"/>
        </w:rPr>
        <w:t xml:space="preserve">This summary provides a link budget analysis for Ku-band VSAT communications with both GEO and LEO satellites, ensuring that the received power </w:t>
      </w:r>
      <w:r w:rsidR="00876F0E">
        <w:rPr>
          <w:rFonts w:hint="eastAsia"/>
          <w:lang w:eastAsia="ko-KR"/>
        </w:rPr>
        <w:t>of</w:t>
      </w:r>
      <w:r w:rsidRPr="006A3AE0">
        <w:rPr>
          <w:rFonts w:hint="eastAsia"/>
          <w:lang w:eastAsia="ko-KR"/>
        </w:rPr>
        <w:t xml:space="preserve"> </w:t>
      </w:r>
      <w:r w:rsidR="00876F0E">
        <w:rPr>
          <w:rFonts w:hint="eastAsia"/>
          <w:lang w:eastAsia="ko-KR"/>
        </w:rPr>
        <w:t xml:space="preserve">SAN </w:t>
      </w:r>
      <w:r w:rsidRPr="006A3AE0">
        <w:rPr>
          <w:rFonts w:hint="eastAsia"/>
          <w:lang w:eastAsia="ko-KR"/>
        </w:rPr>
        <w:t>meets the required sensitivity threshold.</w:t>
      </w:r>
    </w:p>
    <w:p w14:paraId="15B1F7EB" w14:textId="451A093E" w:rsidR="00063AAA" w:rsidRDefault="00063AAA" w:rsidP="00063AAA">
      <w:pPr>
        <w:pStyle w:val="a0"/>
        <w:rPr>
          <w:lang w:val="en-US" w:eastAsia="zh-CN"/>
        </w:rPr>
      </w:pPr>
      <w:r>
        <w:rPr>
          <w:rFonts w:hint="eastAsia"/>
          <w:lang w:val="en-US" w:eastAsia="zh-CN"/>
        </w:rPr>
        <w:t xml:space="preserve">Given a specified G/T, the effective Isotropic Sensitivity (EIS) can be calculated using the following equations (4,5). </w:t>
      </w:r>
    </w:p>
    <w:p w14:paraId="6780B7FA" w14:textId="77777777" w:rsidR="00063AAA" w:rsidRPr="00F6003E" w:rsidRDefault="00063AAA" w:rsidP="00063AAA">
      <w:pPr>
        <w:pStyle w:val="a0"/>
        <w:jc w:val="center"/>
        <w:rPr>
          <w:lang w:val="en-US" w:eastAsia="zh-CN"/>
        </w:rPr>
      </w:pPr>
      <m:oMath>
        <m:r>
          <w:rPr>
            <w:rFonts w:ascii="Cambria Math" w:hAnsi="Cambria Math"/>
            <w:lang w:val="en-US" w:eastAsia="zh-CN"/>
          </w:rPr>
          <w:lastRenderedPageBreak/>
          <m:t>EI</m:t>
        </m:r>
        <m:sSub>
          <m:sSubPr>
            <m:ctrlPr>
              <w:rPr>
                <w:rFonts w:ascii="Cambria Math" w:hAnsi="Cambria Math"/>
                <w:lang w:val="en-US" w:eastAsia="zh-CN"/>
              </w:rPr>
            </m:ctrlPr>
          </m:sSubPr>
          <m:e>
            <m:r>
              <w:rPr>
                <w:rFonts w:ascii="Cambria Math" w:hAnsi="Cambria Math"/>
                <w:lang w:val="en-US" w:eastAsia="zh-CN"/>
              </w:rPr>
              <m:t>S</m:t>
            </m:r>
          </m:e>
          <m:sub>
            <m:r>
              <m:rPr>
                <m:sty m:val="p"/>
              </m:rPr>
              <w:rPr>
                <w:rFonts w:ascii="Cambria Math" w:hAnsi="Cambria Math"/>
                <w:lang w:val="en-US" w:eastAsia="zh-CN"/>
              </w:rPr>
              <m:t>1</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B</m:t>
            </m:r>
          </m:sub>
        </m:sSub>
        <m:r>
          <m:rPr>
            <m:sty m:val="p"/>
          </m:rPr>
          <w:rPr>
            <w:rFonts w:ascii="Cambria Math" w:hAnsi="Cambria Math"/>
            <w:lang w:val="en-US" w:eastAsia="zh-CN"/>
          </w:rPr>
          <m:t>+10</m:t>
        </m:r>
        <m:r>
          <w:rPr>
            <w:rFonts w:ascii="Cambria Math" w:hAnsi="Cambria Math"/>
            <w:lang w:val="en-US" w:eastAsia="zh-CN"/>
          </w:rPr>
          <m:t>LOG</m:t>
        </m:r>
        <m:r>
          <m:rPr>
            <m:sty m:val="p"/>
          </m:rPr>
          <w:rPr>
            <w:rFonts w:ascii="Cambria Math" w:hAnsi="Cambria Math"/>
            <w:lang w:val="en-US" w:eastAsia="zh-CN"/>
          </w:rPr>
          <m:t>10</m:t>
        </m:r>
        <m:d>
          <m:dPr>
            <m:ctrlPr>
              <w:rPr>
                <w:rFonts w:ascii="Cambria Math" w:hAnsi="Cambria Math"/>
                <w:lang w:val="en-US" w:eastAsia="zh-CN"/>
              </w:rPr>
            </m:ctrlPr>
          </m:dPr>
          <m:e>
            <m:r>
              <w:rPr>
                <w:rFonts w:ascii="Cambria Math" w:hAnsi="Cambria Math"/>
                <w:lang w:val="en-US" w:eastAsia="zh-CN"/>
              </w:rPr>
              <m:t>BW</m:t>
            </m:r>
          </m:e>
        </m:d>
        <m:r>
          <m:rPr>
            <m:sty m:val="p"/>
          </m:rPr>
          <w:rPr>
            <w:rFonts w:ascii="Cambria Math" w:hAnsi="Cambria Math"/>
            <w:lang w:val="en-US" w:eastAsia="zh-CN"/>
          </w:rPr>
          <m:t>-</m:t>
        </m:r>
        <m:r>
          <w:rPr>
            <w:rFonts w:ascii="Cambria Math" w:hAnsi="Cambria Math"/>
            <w:lang w:val="en-US" w:eastAsia="zh-CN"/>
          </w:rPr>
          <m:t>G</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Target</m:t>
        </m:r>
        <m:r>
          <m:rPr>
            <m:sty m:val="p"/>
          </m:rPr>
          <w:rPr>
            <w:rFonts w:ascii="Cambria Math" w:hAnsi="Cambria Math"/>
            <w:lang w:val="en-US" w:eastAsia="zh-CN"/>
          </w:rPr>
          <m:t xml:space="preserve"> </m:t>
        </m:r>
        <m:r>
          <w:rPr>
            <w:rFonts w:ascii="Cambria Math" w:hAnsi="Cambria Math"/>
            <w:lang w:val="en-US" w:eastAsia="zh-CN"/>
          </w:rPr>
          <m:t>SNR</m:t>
        </m:r>
      </m:oMath>
      <w:r w:rsidRPr="00F6003E">
        <w:rPr>
          <w:lang w:val="en-US" w:eastAsia="zh-CN"/>
        </w:rPr>
        <w:tab/>
      </w:r>
      <w:r w:rsidRPr="00F6003E">
        <w:rPr>
          <w:lang w:val="en-US" w:eastAsia="zh-CN"/>
        </w:rPr>
        <w:tab/>
      </w:r>
      <w:r w:rsidRPr="00F6003E">
        <w:rPr>
          <w:lang w:val="en-US" w:eastAsia="zh-CN"/>
        </w:rPr>
        <w:tab/>
      </w:r>
      <w:r w:rsidRPr="00F6003E">
        <w:rPr>
          <w:lang w:val="en-US" w:eastAsia="zh-CN"/>
        </w:rPr>
        <w:tab/>
      </w:r>
      <w:r>
        <w:rPr>
          <w:lang w:val="en-US" w:eastAsia="zh-CN"/>
        </w:rPr>
        <w:tab/>
      </w:r>
      <w:r w:rsidRPr="00F6003E">
        <w:rPr>
          <w:rFonts w:hint="eastAsia"/>
          <w:lang w:val="en-US" w:eastAsia="zh-CN"/>
        </w:rPr>
        <w:t>(4)</w:t>
      </w:r>
    </w:p>
    <w:p w14:paraId="501EE835" w14:textId="77777777" w:rsidR="00063AAA" w:rsidRPr="00F6003E" w:rsidRDefault="00063AAA" w:rsidP="00063AAA">
      <w:pPr>
        <w:pStyle w:val="a0"/>
        <w:jc w:val="center"/>
        <w:rPr>
          <w:lang w:val="en-US" w:eastAsia="zh-CN"/>
        </w:rPr>
      </w:pPr>
      <m:oMath>
        <m:r>
          <w:rPr>
            <w:rFonts w:ascii="Cambria Math" w:hAnsi="Cambria Math"/>
            <w:lang w:val="en-US" w:eastAsia="zh-CN"/>
          </w:rPr>
          <m:t>EI</m:t>
        </m:r>
        <m:sSub>
          <m:sSubPr>
            <m:ctrlPr>
              <w:rPr>
                <w:rFonts w:ascii="Cambria Math" w:hAnsi="Cambria Math"/>
                <w:lang w:val="en-US" w:eastAsia="zh-CN"/>
              </w:rPr>
            </m:ctrlPr>
          </m:sSubPr>
          <m:e>
            <m:r>
              <w:rPr>
                <w:rFonts w:ascii="Cambria Math" w:hAnsi="Cambria Math"/>
                <w:lang w:val="en-US" w:eastAsia="zh-CN"/>
              </w:rPr>
              <m:t>S</m:t>
            </m:r>
          </m:e>
          <m:sub>
            <m:r>
              <m:rPr>
                <m:sty m:val="p"/>
              </m:rPr>
              <w:rPr>
                <w:rFonts w:ascii="Cambria Math" w:hAnsi="Cambria Math"/>
                <w:lang w:val="en-US" w:eastAsia="zh-CN"/>
              </w:rPr>
              <m:t>2</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lang w:val="en-US" w:eastAsia="zh-CN"/>
              </w:rPr>
              <m:t>P</m:t>
            </m:r>
          </m:e>
          <m:sub>
            <m:r>
              <w:rPr>
                <w:rFonts w:ascii="Cambria Math"/>
                <w:lang w:val="en-US" w:eastAsia="zh-CN"/>
              </w:rPr>
              <m:t>kT</m:t>
            </m:r>
          </m:sub>
        </m:sSub>
        <m:r>
          <m:rPr>
            <m:sty m:val="p"/>
          </m:rPr>
          <w:rPr>
            <w:rFonts w:ascii="Cambria Math" w:hAnsi="Cambria Math"/>
            <w:lang w:val="en-US" w:eastAsia="zh-CN"/>
          </w:rPr>
          <m:t>+10</m:t>
        </m:r>
        <m:r>
          <w:rPr>
            <w:rFonts w:ascii="Cambria Math" w:hAnsi="Cambria Math"/>
            <w:lang w:val="en-US" w:eastAsia="zh-CN"/>
          </w:rPr>
          <m:t>LOG</m:t>
        </m:r>
        <m:r>
          <m:rPr>
            <m:sty m:val="p"/>
          </m:rPr>
          <w:rPr>
            <w:rFonts w:ascii="Cambria Math" w:hAnsi="Cambria Math"/>
            <w:lang w:val="en-US" w:eastAsia="zh-CN"/>
          </w:rPr>
          <m:t>10</m:t>
        </m:r>
        <m:d>
          <m:dPr>
            <m:ctrlPr>
              <w:rPr>
                <w:rFonts w:ascii="Cambria Math" w:hAnsi="Cambria Math"/>
                <w:lang w:val="en-US" w:eastAsia="zh-CN"/>
              </w:rPr>
            </m:ctrlPr>
          </m:dPr>
          <m:e>
            <m:r>
              <w:rPr>
                <w:rFonts w:ascii="Cambria Math" w:hAnsi="Cambria Math"/>
                <w:lang w:val="en-US" w:eastAsia="zh-CN"/>
              </w:rPr>
              <m:t>BW</m:t>
            </m:r>
          </m:e>
        </m:d>
        <m:r>
          <m:rPr>
            <m:sty m:val="p"/>
          </m:rPr>
          <w:rPr>
            <w:rFonts w:ascii="Cambria Math"/>
            <w:lang w:val="en-US" w:eastAsia="zh-CN"/>
          </w:rPr>
          <m:t>+</m:t>
        </m:r>
        <m:r>
          <w:rPr>
            <w:rFonts w:ascii="Cambria Math"/>
            <w:lang w:val="en-US" w:eastAsia="zh-CN"/>
          </w:rPr>
          <m:t>NF</m:t>
        </m:r>
        <m:r>
          <m:rPr>
            <m:sty m:val="p"/>
          </m:rPr>
          <w:rPr>
            <w:rFonts w:ascii="Cambria Math"/>
            <w:lang w:val="en-US" w:eastAsia="zh-CN"/>
          </w:rPr>
          <m:t>+</m:t>
        </m:r>
        <m:r>
          <w:rPr>
            <w:rFonts w:ascii="Cambria Math"/>
            <w:lang w:val="en-US" w:eastAsia="zh-CN"/>
          </w:rPr>
          <m:t>IM</m:t>
        </m:r>
        <m:r>
          <m:rPr>
            <m:sty m:val="p"/>
          </m:rPr>
          <w:rPr>
            <w:rFonts w:ascii="Cambria Math" w:hAnsi="Cambria Math"/>
            <w:lang w:val="en-US" w:eastAsia="zh-CN"/>
          </w:rPr>
          <m:t>+</m:t>
        </m:r>
        <m:r>
          <w:rPr>
            <w:rFonts w:ascii="Cambria Math" w:hAnsi="Cambria Math"/>
            <w:lang w:val="en-US" w:eastAsia="zh-CN"/>
          </w:rPr>
          <m:t>Target</m:t>
        </m:r>
        <m:r>
          <m:rPr>
            <m:sty m:val="p"/>
          </m:rPr>
          <w:rPr>
            <w:rFonts w:ascii="Cambria Math" w:hAnsi="Cambria Math"/>
            <w:lang w:val="en-US" w:eastAsia="zh-CN"/>
          </w:rPr>
          <m:t xml:space="preserve"> </m:t>
        </m:r>
        <m:r>
          <w:rPr>
            <w:rFonts w:ascii="Cambria Math" w:hAnsi="Cambria Math"/>
            <w:lang w:val="en-US" w:eastAsia="zh-CN"/>
          </w:rPr>
          <m:t>SNR</m:t>
        </m:r>
        <m:r>
          <m:rPr>
            <m:sty m:val="p"/>
          </m:rPr>
          <w:rPr>
            <w:rFonts w:ascii="Cambria Math" w:hAnsi="Cambria Math"/>
            <w:lang w:val="en-US" w:eastAsia="zh-CN"/>
          </w:rPr>
          <m:t>-</m:t>
        </m:r>
        <m:r>
          <w:rPr>
            <w:rFonts w:ascii="Cambria Math" w:hAnsi="Cambria Math"/>
            <w:lang w:val="en-US" w:eastAsia="zh-CN"/>
          </w:rPr>
          <m:t>Grx</m:t>
        </m:r>
      </m:oMath>
      <w:r w:rsidRPr="00F6003E">
        <w:rPr>
          <w:lang w:val="en-US" w:eastAsia="zh-CN"/>
        </w:rPr>
        <w:tab/>
      </w:r>
      <w:r w:rsidRPr="00F6003E">
        <w:rPr>
          <w:lang w:val="en-US" w:eastAsia="zh-CN"/>
        </w:rPr>
        <w:tab/>
      </w:r>
      <w:r w:rsidRPr="00F6003E">
        <w:rPr>
          <w:lang w:val="en-US" w:eastAsia="zh-CN"/>
        </w:rPr>
        <w:tab/>
      </w:r>
      <w:r w:rsidRPr="00F6003E">
        <w:rPr>
          <w:lang w:val="en-US" w:eastAsia="zh-CN"/>
        </w:rPr>
        <w:tab/>
      </w:r>
      <w:r w:rsidRPr="00F6003E">
        <w:rPr>
          <w:rFonts w:hint="eastAsia"/>
          <w:lang w:val="en-US" w:eastAsia="zh-CN"/>
        </w:rPr>
        <w:t>(5)</w:t>
      </w:r>
    </w:p>
    <w:p w14:paraId="4CBF12CB" w14:textId="77777777" w:rsidR="00063AAA" w:rsidRPr="00F6003E" w:rsidRDefault="00063AAA" w:rsidP="00063AAA">
      <w:pPr>
        <w:jc w:val="both"/>
        <w:rPr>
          <w:lang w:val="en-US" w:eastAsia="zh-CN"/>
        </w:rPr>
      </w:pPr>
      <w:r w:rsidRPr="00F6003E">
        <w:rPr>
          <w:lang w:val="en-US" w:eastAsia="zh-CN"/>
        </w:rPr>
        <w:t>W</w:t>
      </w:r>
      <w:r w:rsidRPr="00F6003E">
        <w:rPr>
          <w:rFonts w:hint="eastAsia"/>
          <w:lang w:val="en-US" w:eastAsia="zh-CN"/>
        </w:rPr>
        <w:t>here K</w:t>
      </w:r>
      <w:r w:rsidRPr="00015BD8">
        <w:rPr>
          <w:rFonts w:hint="eastAsia"/>
          <w:vertAlign w:val="subscript"/>
          <w:lang w:val="en-US" w:eastAsia="zh-CN"/>
        </w:rPr>
        <w:t>B</w:t>
      </w:r>
      <w:r w:rsidRPr="00F6003E">
        <w:rPr>
          <w:rFonts w:hint="eastAsia"/>
          <w:lang w:val="en-US" w:eastAsia="zh-CN"/>
        </w:rPr>
        <w:t xml:space="preserve"> : the thermal noise power spectral density, referred to 1 K and 1 Hz bandwidth, is -198.6 dBm/K/Hz (</w:t>
      </w:r>
      <m:oMath>
        <m:r>
          <m:rPr>
            <m:sty m:val="p"/>
          </m:rPr>
          <w:rPr>
            <w:rFonts w:ascii="Cambria Math" w:hAnsi="Cambria Math"/>
            <w:lang w:val="en-US" w:eastAsia="zh-CN"/>
          </w:rPr>
          <m:t>=10</m:t>
        </m:r>
        <m:r>
          <w:rPr>
            <w:rFonts w:ascii="Cambria Math" w:hAnsi="Cambria Math"/>
            <w:lang w:val="en-US" w:eastAsia="zh-CN"/>
          </w:rPr>
          <m:t>LOG</m:t>
        </m:r>
        <m:r>
          <m:rPr>
            <m:sty m:val="p"/>
          </m:rPr>
          <w:rPr>
            <w:rFonts w:ascii="Cambria Math" w:hAnsi="Cambria Math"/>
            <w:lang w:val="en-US" w:eastAsia="zh-CN"/>
          </w:rPr>
          <m:t>10</m:t>
        </m:r>
        <m:d>
          <m:dPr>
            <m:ctrlPr>
              <w:rPr>
                <w:rFonts w:ascii="Cambria Math" w:hAnsi="Cambria Math"/>
                <w:lang w:val="en-US" w:eastAsia="zh-CN"/>
              </w:rPr>
            </m:ctrlPr>
          </m:dPr>
          <m:e>
            <m:r>
              <m:rPr>
                <m:sty m:val="p"/>
              </m:rPr>
              <w:rPr>
                <w:rFonts w:ascii="Cambria Math" w:hAnsi="Cambria Math"/>
                <w:lang w:val="en-US" w:eastAsia="zh-CN"/>
              </w:rPr>
              <m:t>1.38*</m:t>
            </m:r>
            <m:sSup>
              <m:sSupPr>
                <m:ctrlPr>
                  <w:rPr>
                    <w:rFonts w:ascii="Cambria Math" w:hAnsi="Cambria Math"/>
                    <w:lang w:val="en-US" w:eastAsia="zh-CN"/>
                  </w:rPr>
                </m:ctrlPr>
              </m:sSupPr>
              <m:e>
                <m:r>
                  <m:rPr>
                    <m:sty m:val="p"/>
                  </m:rPr>
                  <w:rPr>
                    <w:rFonts w:ascii="Cambria Math" w:hAnsi="Cambria Math"/>
                    <w:lang w:val="en-US" w:eastAsia="zh-CN"/>
                  </w:rPr>
                  <m:t>10</m:t>
                </m:r>
              </m:e>
              <m:sup>
                <m:r>
                  <m:rPr>
                    <m:sty m:val="p"/>
                  </m:rPr>
                  <w:rPr>
                    <w:rFonts w:ascii="Cambria Math" w:hAnsi="Cambria Math"/>
                    <w:lang w:val="en-US" w:eastAsia="zh-CN"/>
                  </w:rPr>
                  <m:t>-23</m:t>
                </m:r>
              </m:sup>
            </m:sSup>
          </m:e>
        </m:d>
        <m:r>
          <m:rPr>
            <m:sty m:val="p"/>
          </m:rPr>
          <w:rPr>
            <w:rFonts w:ascii="Cambria Math" w:hAnsi="Cambria Math"/>
            <w:lang w:val="en-US" w:eastAsia="zh-CN"/>
          </w:rPr>
          <m:t xml:space="preserve">+30), </m:t>
        </m:r>
        <m:r>
          <w:rPr>
            <w:rFonts w:ascii="Cambria Math" w:hAnsi="Cambria Math"/>
            <w:lang w:val="en-US" w:eastAsia="zh-CN"/>
          </w:rPr>
          <m:t>BW</m:t>
        </m:r>
        <m:r>
          <m:rPr>
            <m:sty m:val="p"/>
          </m:rPr>
          <w:rPr>
            <w:rFonts w:ascii="Cambria Math" w:hAnsi="Cambria Math"/>
            <w:lang w:val="en-US" w:eastAsia="zh-CN"/>
          </w:rPr>
          <m:t xml:space="preserve"> :</m:t>
        </m:r>
        <m:r>
          <w:rPr>
            <w:rFonts w:ascii="Cambria Math" w:hAnsi="Cambria Math"/>
            <w:lang w:val="en-US" w:eastAsia="zh-CN"/>
          </w:rPr>
          <m:t>channel</m:t>
        </m:r>
        <m:r>
          <m:rPr>
            <m:sty m:val="p"/>
          </m:rPr>
          <w:rPr>
            <w:rFonts w:ascii="Cambria Math" w:hAnsi="Cambria Math"/>
            <w:lang w:val="en-US" w:eastAsia="zh-CN"/>
          </w:rPr>
          <m:t xml:space="preserve"> </m:t>
        </m:r>
        <m:r>
          <w:rPr>
            <w:rFonts w:ascii="Cambria Math" w:hAnsi="Cambria Math"/>
            <w:lang w:val="en-US" w:eastAsia="zh-CN"/>
          </w:rPr>
          <m:t>BW</m:t>
        </m:r>
        <m:r>
          <m:rPr>
            <m:sty m:val="p"/>
          </m:rPr>
          <w:rPr>
            <w:rFonts w:ascii="Cambria Math" w:hAnsi="Cambria Math"/>
            <w:lang w:val="en-US" w:eastAsia="zh-CN"/>
          </w:rPr>
          <m:t xml:space="preserve">, </m:t>
        </m:r>
        <m:r>
          <w:rPr>
            <w:rFonts w:ascii="Cambria Math" w:hAnsi="Cambria Math"/>
            <w:lang w:val="en-US" w:eastAsia="zh-CN"/>
          </w:rPr>
          <m:t>and</m:t>
        </m:r>
        <m:r>
          <m:rPr>
            <m:sty m:val="p"/>
          </m:rPr>
          <w:rPr>
            <w:rFonts w:ascii="Cambria Math" w:hAnsi="Cambria Math"/>
            <w:lang w:val="en-US" w:eastAsia="zh-CN"/>
          </w:rPr>
          <m:t xml:space="preserve"> </m:t>
        </m:r>
        <m:r>
          <w:rPr>
            <w:rFonts w:ascii="Cambria Math" w:hAnsi="Cambria Math"/>
            <w:lang w:val="en-US" w:eastAsia="zh-CN"/>
          </w:rPr>
          <m:t>G</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 xml:space="preserve"> :</m:t>
        </m:r>
      </m:oMath>
      <w:r w:rsidRPr="00F6003E">
        <w:rPr>
          <w:rFonts w:hint="eastAsia"/>
          <w:lang w:val="en-US" w:eastAsia="zh-CN"/>
        </w:rPr>
        <w:t xml:space="preserve"> </w:t>
      </w:r>
      <w:r w:rsidRPr="00F6003E">
        <w:rPr>
          <w:lang w:val="en-US" w:eastAsia="zh-CN"/>
        </w:rPr>
        <w:t>Antenna gain-to-noise-temperature</w:t>
      </w:r>
      <w:r w:rsidRPr="00F6003E">
        <w:rPr>
          <w:rFonts w:hint="eastAsia"/>
          <w:lang w:val="en-US" w:eastAsia="zh-CN"/>
        </w:rPr>
        <w:t xml:space="preserve"> (dB/K), P</w:t>
      </w:r>
      <w:r w:rsidRPr="00015BD8">
        <w:rPr>
          <w:rFonts w:hint="eastAsia"/>
          <w:vertAlign w:val="subscript"/>
          <w:lang w:val="en-US" w:eastAsia="zh-CN"/>
        </w:rPr>
        <w:t>KT</w:t>
      </w:r>
      <w:r w:rsidRPr="00F6003E">
        <w:rPr>
          <w:rFonts w:hint="eastAsia"/>
          <w:lang w:val="en-US" w:eastAsia="zh-CN"/>
        </w:rPr>
        <w:t xml:space="preserve">  : </w:t>
      </w:r>
      <w:r w:rsidRPr="00F6003E">
        <w:rPr>
          <w:lang w:val="en-US" w:eastAsia="zh-CN"/>
        </w:rPr>
        <w:t>The thermal noise power spectral density, referred to 290 K and 1 Hz bandwidth, is –174 dBm/Hz</w:t>
      </w:r>
      <w:r w:rsidRPr="00F6003E">
        <w:rPr>
          <w:rFonts w:hint="eastAsia"/>
          <w:lang w:val="en-US" w:eastAsia="zh-CN"/>
        </w:rPr>
        <w:t xml:space="preserve"> , IM : Implementation Margin,</w:t>
      </w:r>
    </w:p>
    <w:p w14:paraId="5940D1E8" w14:textId="559B41F0" w:rsidR="00063AAA" w:rsidRPr="00F6003E" w:rsidRDefault="00063AAA" w:rsidP="00063AAA">
      <w:pPr>
        <w:jc w:val="both"/>
        <w:rPr>
          <w:lang w:val="en-US" w:eastAsia="zh-CN"/>
        </w:rPr>
      </w:pPr>
      <w:r w:rsidRPr="00F6003E">
        <w:rPr>
          <w:rFonts w:hint="eastAsia"/>
          <w:lang w:val="en-US" w:eastAsia="zh-CN"/>
        </w:rPr>
        <w:t>Target SNR =</w:t>
      </w:r>
      <w:r w:rsidR="000372DF">
        <w:rPr>
          <w:rFonts w:hint="eastAsia"/>
          <w:lang w:val="en-US" w:eastAsia="ko-KR"/>
        </w:rPr>
        <w:t>-1</w:t>
      </w:r>
      <w:r w:rsidRPr="00F6003E">
        <w:rPr>
          <w:rFonts w:hint="eastAsia"/>
          <w:lang w:val="en-US" w:eastAsia="zh-CN"/>
        </w:rPr>
        <w:t xml:space="preserve"> dB</w:t>
      </w:r>
      <w:r>
        <w:rPr>
          <w:rFonts w:hint="eastAsia"/>
          <w:lang w:val="en-US" w:eastAsia="ko-KR"/>
        </w:rPr>
        <w:t>.</w:t>
      </w:r>
      <w:r w:rsidRPr="00F6003E">
        <w:rPr>
          <w:rFonts w:hint="eastAsia"/>
          <w:lang w:val="en-US" w:eastAsia="zh-CN"/>
        </w:rPr>
        <w:t xml:space="preserve"> </w:t>
      </w:r>
    </w:p>
    <w:p w14:paraId="26C19B28" w14:textId="77777777" w:rsidR="00063AAA" w:rsidRPr="00F6003E" w:rsidRDefault="00063AAA" w:rsidP="00063AAA">
      <w:pPr>
        <w:jc w:val="both"/>
        <w:rPr>
          <w:lang w:val="en-US" w:eastAsia="zh-CN"/>
        </w:rPr>
      </w:pPr>
    </w:p>
    <w:p w14:paraId="6C6A1A41" w14:textId="06BBFE60" w:rsidR="00063AAA" w:rsidRPr="00734E06" w:rsidRDefault="00063AAA" w:rsidP="00063AAA">
      <w:pPr>
        <w:pStyle w:val="TH"/>
        <w:ind w:left="1200" w:hanging="400"/>
        <w:rPr>
          <w:rFonts w:eastAsiaTheme="minorEastAsia"/>
          <w:lang w:eastAsia="ko-KR"/>
        </w:rPr>
      </w:pPr>
      <w:r w:rsidRPr="00450CE8">
        <w:t xml:space="preserve">Table </w:t>
      </w:r>
      <w:r w:rsidR="00857D94">
        <w:rPr>
          <w:rFonts w:eastAsiaTheme="minorEastAsia" w:hint="eastAsia"/>
          <w:lang w:eastAsia="ko-KR"/>
        </w:rPr>
        <w:t>4</w:t>
      </w:r>
      <w:r w:rsidRPr="00450CE8">
        <w:t xml:space="preserve">: </w:t>
      </w:r>
      <w:r w:rsidRPr="006C6B0C">
        <w:rPr>
          <w:rFonts w:eastAsiaTheme="minorEastAsia"/>
          <w:lang w:eastAsia="ko-KR"/>
        </w:rPr>
        <w:t>G/T-Inclusive vs. Explicit NF-Based EIS Parameterization for GEO</w:t>
      </w:r>
    </w:p>
    <w:tbl>
      <w:tblPr>
        <w:tblStyle w:val="a9"/>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8"/>
        <w:gridCol w:w="960"/>
        <w:gridCol w:w="3372"/>
        <w:gridCol w:w="467"/>
        <w:gridCol w:w="1335"/>
        <w:gridCol w:w="2873"/>
      </w:tblGrid>
      <w:tr w:rsidR="00607D86" w14:paraId="1782BF88" w14:textId="77777777" w:rsidTr="00865415">
        <w:trPr>
          <w:jc w:val="center"/>
        </w:trPr>
        <w:tc>
          <w:tcPr>
            <w:tcW w:w="1545" w:type="dxa"/>
            <w:gridSpan w:val="2"/>
            <w:vMerge w:val="restart"/>
          </w:tcPr>
          <w:p w14:paraId="3D7E2FD1" w14:textId="77777777" w:rsidR="00607D86" w:rsidRDefault="00607D86" w:rsidP="007E7115">
            <w:pPr>
              <w:pStyle w:val="a0"/>
              <w:jc w:val="center"/>
              <w:rPr>
                <w:lang w:eastAsia="ko-KR"/>
              </w:rPr>
            </w:pPr>
            <w:r>
              <w:rPr>
                <w:rFonts w:hint="eastAsia"/>
                <w:lang w:eastAsia="ko-KR"/>
              </w:rPr>
              <w:t>GEO</w:t>
            </w:r>
          </w:p>
          <w:p w14:paraId="2CFD36AD" w14:textId="77777777" w:rsidR="00607D86" w:rsidRPr="00097279" w:rsidRDefault="00607D86" w:rsidP="007E7115">
            <w:pPr>
              <w:pStyle w:val="a0"/>
              <w:jc w:val="center"/>
              <w:rPr>
                <w:lang w:eastAsia="ko-KR"/>
              </w:rPr>
            </w:pPr>
          </w:p>
        </w:tc>
        <w:tc>
          <w:tcPr>
            <w:tcW w:w="3495" w:type="dxa"/>
          </w:tcPr>
          <w:p w14:paraId="05E34179" w14:textId="77777777" w:rsidR="00607D86" w:rsidRPr="00097279" w:rsidRDefault="00607D86" w:rsidP="007E7115">
            <w:pPr>
              <w:pStyle w:val="a0"/>
              <w:jc w:val="center"/>
              <w:rPr>
                <w:lang w:eastAsia="ko-KR"/>
              </w:rPr>
            </w:pPr>
            <w:r w:rsidRPr="00097279">
              <w:rPr>
                <w:rFonts w:hint="eastAsia"/>
                <w:lang w:eastAsia="ko-KR"/>
              </w:rPr>
              <w:t>EIS Calcuation Parmeters using G/T</w:t>
            </w:r>
          </w:p>
        </w:tc>
        <w:tc>
          <w:tcPr>
            <w:tcW w:w="471" w:type="dxa"/>
          </w:tcPr>
          <w:p w14:paraId="0982D9B1" w14:textId="5220DA18" w:rsidR="00607D86" w:rsidRPr="00097279" w:rsidRDefault="00607D86" w:rsidP="007E7115">
            <w:pPr>
              <w:pStyle w:val="a0"/>
              <w:jc w:val="center"/>
              <w:rPr>
                <w:lang w:eastAsia="ko-KR"/>
              </w:rPr>
            </w:pPr>
            <w:r w:rsidRPr="00777A8A">
              <w:rPr>
                <w:rFonts w:hint="eastAsia"/>
                <w:b/>
                <w:bCs/>
                <w:sz w:val="32"/>
                <w:szCs w:val="32"/>
                <w:lang w:eastAsia="ko-KR"/>
              </w:rPr>
              <w:t>=</w:t>
            </w:r>
          </w:p>
        </w:tc>
        <w:tc>
          <w:tcPr>
            <w:tcW w:w="4324" w:type="dxa"/>
            <w:gridSpan w:val="2"/>
          </w:tcPr>
          <w:p w14:paraId="4288DC93" w14:textId="46725BB4" w:rsidR="00607D86" w:rsidRPr="00097279" w:rsidRDefault="00607D86" w:rsidP="007E7115">
            <w:pPr>
              <w:pStyle w:val="a0"/>
              <w:jc w:val="center"/>
              <w:rPr>
                <w:lang w:eastAsia="ko-KR"/>
              </w:rPr>
            </w:pPr>
            <w:r w:rsidRPr="00097279">
              <w:rPr>
                <w:rFonts w:hint="eastAsia"/>
                <w:lang w:eastAsia="ko-KR"/>
              </w:rPr>
              <w:t>EIS Calcuation Parmeters using Grx</w:t>
            </w:r>
          </w:p>
        </w:tc>
      </w:tr>
      <w:tr w:rsidR="00607D86" w14:paraId="2D37AB87" w14:textId="77777777" w:rsidTr="00865415">
        <w:trPr>
          <w:jc w:val="center"/>
        </w:trPr>
        <w:tc>
          <w:tcPr>
            <w:tcW w:w="1545" w:type="dxa"/>
            <w:gridSpan w:val="2"/>
            <w:vMerge/>
          </w:tcPr>
          <w:p w14:paraId="0DFA8CDE" w14:textId="77777777" w:rsidR="00607D86" w:rsidRPr="00097279" w:rsidRDefault="00607D86" w:rsidP="007E7115">
            <w:pPr>
              <w:pStyle w:val="a0"/>
              <w:jc w:val="center"/>
              <w:rPr>
                <w:lang w:eastAsia="ko-KR"/>
              </w:rPr>
            </w:pPr>
          </w:p>
        </w:tc>
        <w:tc>
          <w:tcPr>
            <w:tcW w:w="3495" w:type="dxa"/>
          </w:tcPr>
          <w:p w14:paraId="4C841654" w14:textId="77777777" w:rsidR="00607D86" w:rsidRPr="00097279" w:rsidRDefault="00607D86" w:rsidP="007E7115">
            <w:pPr>
              <w:pStyle w:val="a0"/>
              <w:jc w:val="center"/>
              <w:rPr>
                <w:lang w:eastAsia="ko-KR"/>
              </w:rPr>
            </w:pPr>
            <w:r w:rsidRPr="00097279">
              <w:rPr>
                <w:rFonts w:hint="eastAsia"/>
                <w:lang w:eastAsia="ko-KR"/>
              </w:rPr>
              <w:t>G/T</w:t>
            </w:r>
          </w:p>
        </w:tc>
        <w:tc>
          <w:tcPr>
            <w:tcW w:w="471" w:type="dxa"/>
          </w:tcPr>
          <w:p w14:paraId="2E5EF05C" w14:textId="515BB052" w:rsidR="00607D86" w:rsidRPr="00097279" w:rsidRDefault="00607D86" w:rsidP="007E7115">
            <w:pPr>
              <w:pStyle w:val="a0"/>
              <w:jc w:val="center"/>
              <w:rPr>
                <w:lang w:eastAsia="ko-KR"/>
              </w:rPr>
            </w:pPr>
            <w:r w:rsidRPr="00777A8A">
              <w:rPr>
                <w:rFonts w:hint="eastAsia"/>
                <w:b/>
                <w:bCs/>
                <w:sz w:val="32"/>
                <w:szCs w:val="32"/>
                <w:lang w:eastAsia="ko-KR"/>
              </w:rPr>
              <w:t>=</w:t>
            </w:r>
          </w:p>
        </w:tc>
        <w:tc>
          <w:tcPr>
            <w:tcW w:w="1376" w:type="dxa"/>
          </w:tcPr>
          <w:p w14:paraId="32A058B5" w14:textId="30C6318B" w:rsidR="00607D86" w:rsidRPr="00097279" w:rsidRDefault="00607D86" w:rsidP="007E7115">
            <w:pPr>
              <w:pStyle w:val="a0"/>
              <w:jc w:val="center"/>
              <w:rPr>
                <w:lang w:eastAsia="ko-KR"/>
              </w:rPr>
            </w:pPr>
            <w:r w:rsidRPr="00097279">
              <w:rPr>
                <w:rFonts w:hint="eastAsia"/>
                <w:lang w:eastAsia="ko-KR"/>
              </w:rPr>
              <w:t>Grx</w:t>
            </w:r>
          </w:p>
        </w:tc>
        <w:tc>
          <w:tcPr>
            <w:tcW w:w="2948" w:type="dxa"/>
          </w:tcPr>
          <w:p w14:paraId="4C77DBCA" w14:textId="77777777" w:rsidR="00607D86" w:rsidRPr="00097279" w:rsidRDefault="00607D86" w:rsidP="007E7115">
            <w:pPr>
              <w:pStyle w:val="a0"/>
              <w:jc w:val="center"/>
              <w:rPr>
                <w:lang w:eastAsia="ko-KR"/>
              </w:rPr>
            </w:pPr>
            <w:r>
              <w:rPr>
                <w:rFonts w:hint="eastAsia"/>
                <w:lang w:eastAsia="ko-KR"/>
              </w:rPr>
              <w:t>NF + Implementation Margin</w:t>
            </w:r>
          </w:p>
        </w:tc>
      </w:tr>
      <w:tr w:rsidR="00607D86" w14:paraId="5336B324" w14:textId="77777777" w:rsidTr="00865415">
        <w:trPr>
          <w:jc w:val="center"/>
        </w:trPr>
        <w:tc>
          <w:tcPr>
            <w:tcW w:w="840" w:type="dxa"/>
            <w:vMerge w:val="restart"/>
          </w:tcPr>
          <w:p w14:paraId="50AA7AF3" w14:textId="77777777" w:rsidR="00607D86" w:rsidRPr="00097279" w:rsidRDefault="00607D86" w:rsidP="007E7115">
            <w:pPr>
              <w:pStyle w:val="a0"/>
              <w:jc w:val="center"/>
              <w:rPr>
                <w:lang w:eastAsia="ko-KR"/>
              </w:rPr>
            </w:pPr>
            <w:r w:rsidRPr="00097279">
              <w:rPr>
                <w:rFonts w:hint="eastAsia"/>
                <w:lang w:eastAsia="ko-KR"/>
              </w:rPr>
              <w:t>Ku band</w:t>
            </w:r>
          </w:p>
        </w:tc>
        <w:tc>
          <w:tcPr>
            <w:tcW w:w="705" w:type="dxa"/>
          </w:tcPr>
          <w:p w14:paraId="4BBC1709" w14:textId="3BADAF47" w:rsidR="00607D86" w:rsidRPr="00097279" w:rsidRDefault="00607D86" w:rsidP="007E7115">
            <w:pPr>
              <w:pStyle w:val="a0"/>
              <w:jc w:val="center"/>
              <w:rPr>
                <w:lang w:eastAsia="ko-KR"/>
              </w:rPr>
            </w:pPr>
            <w:r>
              <w:rPr>
                <w:rFonts w:hint="eastAsia"/>
                <w:lang w:eastAsia="ko-KR"/>
              </w:rPr>
              <w:t>Prev.</w:t>
            </w:r>
          </w:p>
        </w:tc>
        <w:tc>
          <w:tcPr>
            <w:tcW w:w="3495" w:type="dxa"/>
          </w:tcPr>
          <w:p w14:paraId="6C2F7551" w14:textId="401F7506" w:rsidR="00607D86" w:rsidRPr="00097279" w:rsidRDefault="00607D86" w:rsidP="007E7115">
            <w:pPr>
              <w:pStyle w:val="a0"/>
              <w:jc w:val="center"/>
              <w:rPr>
                <w:rFonts w:hint="eastAsia"/>
                <w:lang w:eastAsia="ko-KR"/>
              </w:rPr>
            </w:pPr>
            <w:r w:rsidRPr="00097279">
              <w:rPr>
                <w:rFonts w:hint="eastAsia"/>
                <w:lang w:eastAsia="ko-KR"/>
              </w:rPr>
              <w:t xml:space="preserve">16.5 </w:t>
            </w:r>
            <w:r>
              <w:rPr>
                <w:rFonts w:hint="eastAsia"/>
                <w:lang w:eastAsia="ko-KR"/>
              </w:rPr>
              <w:t>dB</w:t>
            </w:r>
            <w:r w:rsidRPr="00097279">
              <w:rPr>
                <w:rFonts w:hint="eastAsia"/>
                <w:lang w:eastAsia="ko-KR"/>
              </w:rPr>
              <w:t>/K</w:t>
            </w:r>
            <w:r w:rsidR="00865415">
              <w:rPr>
                <w:rFonts w:hint="eastAsia"/>
                <w:lang w:eastAsia="ko-KR"/>
              </w:rPr>
              <w:t xml:space="preserve"> (7.17% antenna efficiency)</w:t>
            </w:r>
          </w:p>
        </w:tc>
        <w:tc>
          <w:tcPr>
            <w:tcW w:w="471" w:type="dxa"/>
          </w:tcPr>
          <w:p w14:paraId="0425CA60" w14:textId="45881F51" w:rsidR="00607D86" w:rsidRPr="00097279" w:rsidRDefault="00607D86" w:rsidP="007E7115">
            <w:pPr>
              <w:pStyle w:val="a0"/>
              <w:jc w:val="center"/>
              <w:rPr>
                <w:lang w:eastAsia="ko-KR"/>
              </w:rPr>
            </w:pPr>
            <w:r w:rsidRPr="00777A8A">
              <w:rPr>
                <w:rFonts w:hint="eastAsia"/>
                <w:b/>
                <w:bCs/>
                <w:sz w:val="32"/>
                <w:szCs w:val="32"/>
                <w:lang w:eastAsia="ko-KR"/>
              </w:rPr>
              <w:t>=</w:t>
            </w:r>
          </w:p>
        </w:tc>
        <w:tc>
          <w:tcPr>
            <w:tcW w:w="1376" w:type="dxa"/>
          </w:tcPr>
          <w:p w14:paraId="069FE36B" w14:textId="2EAFD4C0" w:rsidR="00607D86" w:rsidRPr="00097279" w:rsidRDefault="00607D86" w:rsidP="007E7115">
            <w:pPr>
              <w:pStyle w:val="a0"/>
              <w:jc w:val="center"/>
              <w:rPr>
                <w:lang w:eastAsia="ko-KR"/>
              </w:rPr>
            </w:pPr>
            <w:r w:rsidRPr="00097279">
              <w:rPr>
                <w:rFonts w:hint="eastAsia"/>
                <w:lang w:eastAsia="ko-KR"/>
              </w:rPr>
              <w:t>44 dBi</w:t>
            </w:r>
          </w:p>
        </w:tc>
        <w:tc>
          <w:tcPr>
            <w:tcW w:w="2948" w:type="dxa"/>
          </w:tcPr>
          <w:p w14:paraId="3EE430F3" w14:textId="77777777" w:rsidR="00607D86" w:rsidRPr="00097279" w:rsidRDefault="00607D86" w:rsidP="007E7115">
            <w:pPr>
              <w:pStyle w:val="a0"/>
              <w:jc w:val="center"/>
              <w:rPr>
                <w:lang w:eastAsia="ko-KR"/>
              </w:rPr>
            </w:pPr>
            <w:r>
              <w:rPr>
                <w:rFonts w:hint="eastAsia"/>
                <w:lang w:eastAsia="ko-KR"/>
              </w:rPr>
              <w:t>3dB + (</w:t>
            </w:r>
            <w:r w:rsidRPr="00097279">
              <w:rPr>
                <w:rFonts w:hint="eastAsia"/>
                <w:lang w:eastAsia="ko-KR"/>
              </w:rPr>
              <w:t>-0.1 dB</w:t>
            </w:r>
            <w:r>
              <w:rPr>
                <w:rFonts w:hint="eastAsia"/>
                <w:lang w:eastAsia="ko-KR"/>
              </w:rPr>
              <w:t>) = 2.9 dB</w:t>
            </w:r>
          </w:p>
        </w:tc>
      </w:tr>
      <w:tr w:rsidR="00607D86" w14:paraId="707C36DD" w14:textId="77777777" w:rsidTr="00865415">
        <w:trPr>
          <w:jc w:val="center"/>
        </w:trPr>
        <w:tc>
          <w:tcPr>
            <w:tcW w:w="840" w:type="dxa"/>
            <w:vMerge/>
          </w:tcPr>
          <w:p w14:paraId="79935AE2" w14:textId="77777777" w:rsidR="00607D86" w:rsidRPr="00097279" w:rsidRDefault="00607D86" w:rsidP="007E7115">
            <w:pPr>
              <w:pStyle w:val="a0"/>
              <w:jc w:val="center"/>
              <w:rPr>
                <w:lang w:eastAsia="ko-KR"/>
              </w:rPr>
            </w:pPr>
          </w:p>
        </w:tc>
        <w:tc>
          <w:tcPr>
            <w:tcW w:w="705" w:type="dxa"/>
          </w:tcPr>
          <w:p w14:paraId="74835640" w14:textId="609A9C2A" w:rsidR="00607D86" w:rsidRPr="00097279" w:rsidRDefault="00607D86" w:rsidP="007E7115">
            <w:pPr>
              <w:pStyle w:val="a0"/>
              <w:jc w:val="center"/>
              <w:rPr>
                <w:lang w:eastAsia="ko-KR"/>
              </w:rPr>
            </w:pPr>
            <w:r>
              <w:rPr>
                <w:rFonts w:hint="eastAsia"/>
                <w:lang w:eastAsia="ko-KR"/>
              </w:rPr>
              <w:t>corrected</w:t>
            </w:r>
          </w:p>
        </w:tc>
        <w:tc>
          <w:tcPr>
            <w:tcW w:w="3495" w:type="dxa"/>
          </w:tcPr>
          <w:p w14:paraId="61225D6E" w14:textId="30A99355" w:rsidR="00607D86" w:rsidRPr="00097279" w:rsidRDefault="00607D86" w:rsidP="007E7115">
            <w:pPr>
              <w:pStyle w:val="a0"/>
              <w:jc w:val="center"/>
              <w:rPr>
                <w:rFonts w:hint="eastAsia"/>
                <w:lang w:eastAsia="ko-KR"/>
              </w:rPr>
            </w:pPr>
            <w:r w:rsidRPr="00097279">
              <w:rPr>
                <w:rFonts w:hint="eastAsia"/>
                <w:lang w:eastAsia="ko-KR"/>
              </w:rPr>
              <w:t>2</w:t>
            </w:r>
            <w:r>
              <w:rPr>
                <w:rFonts w:hint="eastAsia"/>
                <w:lang w:eastAsia="ko-KR"/>
              </w:rPr>
              <w:t>1</w:t>
            </w:r>
            <w:r w:rsidRPr="00097279">
              <w:rPr>
                <w:rFonts w:hint="eastAsia"/>
                <w:lang w:eastAsia="ko-KR"/>
              </w:rPr>
              <w:t>.</w:t>
            </w:r>
            <w:r>
              <w:rPr>
                <w:rFonts w:hint="eastAsia"/>
                <w:lang w:eastAsia="ko-KR"/>
              </w:rPr>
              <w:t>9</w:t>
            </w:r>
            <w:r w:rsidRPr="00097279">
              <w:rPr>
                <w:rFonts w:hint="eastAsia"/>
                <w:lang w:eastAsia="ko-KR"/>
              </w:rPr>
              <w:t xml:space="preserve"> dB/K</w:t>
            </w:r>
            <w:r w:rsidR="00865415">
              <w:rPr>
                <w:rFonts w:hint="eastAsia"/>
                <w:lang w:eastAsia="ko-KR"/>
              </w:rPr>
              <w:t xml:space="preserve"> (62.5% antenna efficiency)</w:t>
            </w:r>
          </w:p>
        </w:tc>
        <w:tc>
          <w:tcPr>
            <w:tcW w:w="471" w:type="dxa"/>
          </w:tcPr>
          <w:p w14:paraId="3D0519ED" w14:textId="122644FD" w:rsidR="00607D86" w:rsidRPr="00097279" w:rsidRDefault="00607D86" w:rsidP="007E7115">
            <w:pPr>
              <w:pStyle w:val="a0"/>
              <w:jc w:val="center"/>
              <w:rPr>
                <w:lang w:eastAsia="ko-KR"/>
              </w:rPr>
            </w:pPr>
            <w:r w:rsidRPr="00777A8A">
              <w:rPr>
                <w:rFonts w:hint="eastAsia"/>
                <w:b/>
                <w:bCs/>
                <w:sz w:val="32"/>
                <w:szCs w:val="32"/>
                <w:lang w:eastAsia="ko-KR"/>
              </w:rPr>
              <w:t>=</w:t>
            </w:r>
          </w:p>
        </w:tc>
        <w:tc>
          <w:tcPr>
            <w:tcW w:w="1376" w:type="dxa"/>
          </w:tcPr>
          <w:p w14:paraId="64D01D8C" w14:textId="58C30F29" w:rsidR="00607D86" w:rsidRPr="00097279" w:rsidRDefault="00607D86" w:rsidP="007E7115">
            <w:pPr>
              <w:pStyle w:val="a0"/>
              <w:jc w:val="center"/>
              <w:rPr>
                <w:lang w:eastAsia="ko-KR"/>
              </w:rPr>
            </w:pPr>
            <w:r w:rsidRPr="00097279">
              <w:rPr>
                <w:rFonts w:hint="eastAsia"/>
                <w:lang w:eastAsia="ko-KR"/>
              </w:rPr>
              <w:t>5</w:t>
            </w:r>
            <w:r>
              <w:rPr>
                <w:rFonts w:hint="eastAsia"/>
                <w:lang w:eastAsia="ko-KR"/>
              </w:rPr>
              <w:t>3</w:t>
            </w:r>
            <w:r w:rsidRPr="00097279">
              <w:rPr>
                <w:rFonts w:hint="eastAsia"/>
                <w:lang w:eastAsia="ko-KR"/>
              </w:rPr>
              <w:t xml:space="preserve"> dBi</w:t>
            </w:r>
          </w:p>
        </w:tc>
        <w:tc>
          <w:tcPr>
            <w:tcW w:w="2948" w:type="dxa"/>
          </w:tcPr>
          <w:p w14:paraId="1F0A7D78" w14:textId="77777777" w:rsidR="00607D86" w:rsidRPr="00097279" w:rsidRDefault="00607D86" w:rsidP="007E7115">
            <w:pPr>
              <w:pStyle w:val="a0"/>
              <w:jc w:val="center"/>
              <w:rPr>
                <w:lang w:eastAsia="ko-KR"/>
              </w:rPr>
            </w:pPr>
            <w:r>
              <w:rPr>
                <w:rFonts w:hint="eastAsia"/>
                <w:lang w:eastAsia="ko-KR"/>
              </w:rPr>
              <w:t xml:space="preserve">3dB  +  </w:t>
            </w:r>
            <w:r w:rsidRPr="00097279">
              <w:rPr>
                <w:rFonts w:hint="eastAsia"/>
                <w:lang w:eastAsia="ko-KR"/>
              </w:rPr>
              <w:t xml:space="preserve">3.5 </w:t>
            </w:r>
            <w:r>
              <w:rPr>
                <w:rFonts w:hint="eastAsia"/>
                <w:lang w:eastAsia="ko-KR"/>
              </w:rPr>
              <w:t>dB = 6.5 dB</w:t>
            </w:r>
          </w:p>
        </w:tc>
      </w:tr>
      <w:tr w:rsidR="00607D86" w14:paraId="4FA1307E" w14:textId="77777777" w:rsidTr="00865415">
        <w:trPr>
          <w:jc w:val="center"/>
        </w:trPr>
        <w:tc>
          <w:tcPr>
            <w:tcW w:w="1545" w:type="dxa"/>
            <w:gridSpan w:val="2"/>
          </w:tcPr>
          <w:p w14:paraId="6851A70E" w14:textId="77777777" w:rsidR="00607D86" w:rsidRPr="00097279" w:rsidRDefault="00607D86" w:rsidP="007E7115">
            <w:pPr>
              <w:pStyle w:val="a0"/>
              <w:jc w:val="center"/>
              <w:rPr>
                <w:lang w:eastAsia="ko-KR"/>
              </w:rPr>
            </w:pPr>
            <w:r w:rsidRPr="00097279">
              <w:rPr>
                <w:rFonts w:hint="eastAsia"/>
                <w:lang w:eastAsia="ko-KR"/>
              </w:rPr>
              <w:t>S band</w:t>
            </w:r>
          </w:p>
        </w:tc>
        <w:tc>
          <w:tcPr>
            <w:tcW w:w="3495" w:type="dxa"/>
          </w:tcPr>
          <w:p w14:paraId="59ED158C" w14:textId="0C924901" w:rsidR="00607D86" w:rsidRPr="00097279" w:rsidRDefault="00607D86" w:rsidP="007E7115">
            <w:pPr>
              <w:pStyle w:val="a0"/>
              <w:jc w:val="center"/>
              <w:rPr>
                <w:rFonts w:hint="eastAsia"/>
                <w:lang w:eastAsia="ko-KR"/>
              </w:rPr>
            </w:pPr>
            <w:r w:rsidRPr="00097279">
              <w:rPr>
                <w:rFonts w:hint="eastAsia"/>
                <w:lang w:eastAsia="ko-KR"/>
              </w:rPr>
              <w:t>19 dB/K</w:t>
            </w:r>
            <w:r w:rsidR="005464AE">
              <w:rPr>
                <w:rFonts w:hint="eastAsia"/>
                <w:lang w:eastAsia="ko-KR"/>
              </w:rPr>
              <w:t xml:space="preserve"> (</w:t>
            </w:r>
            <w:r w:rsidR="00865415">
              <w:rPr>
                <w:rFonts w:hint="eastAsia"/>
                <w:lang w:eastAsia="ko-KR"/>
              </w:rPr>
              <w:t>59% antenna efficiency)</w:t>
            </w:r>
          </w:p>
        </w:tc>
        <w:tc>
          <w:tcPr>
            <w:tcW w:w="471" w:type="dxa"/>
          </w:tcPr>
          <w:p w14:paraId="178EAC81" w14:textId="61315A3A" w:rsidR="00607D86" w:rsidRPr="00097279" w:rsidRDefault="00607D86" w:rsidP="007E7115">
            <w:pPr>
              <w:pStyle w:val="a0"/>
              <w:jc w:val="center"/>
              <w:rPr>
                <w:lang w:eastAsia="ko-KR"/>
              </w:rPr>
            </w:pPr>
            <w:r w:rsidRPr="00777A8A">
              <w:rPr>
                <w:rFonts w:hint="eastAsia"/>
                <w:b/>
                <w:bCs/>
                <w:sz w:val="32"/>
                <w:szCs w:val="32"/>
                <w:lang w:eastAsia="ko-KR"/>
              </w:rPr>
              <w:t>=</w:t>
            </w:r>
          </w:p>
        </w:tc>
        <w:tc>
          <w:tcPr>
            <w:tcW w:w="1376" w:type="dxa"/>
          </w:tcPr>
          <w:p w14:paraId="75C56728" w14:textId="525CFCF7" w:rsidR="00607D86" w:rsidRPr="00097279" w:rsidRDefault="00607D86" w:rsidP="007E7115">
            <w:pPr>
              <w:pStyle w:val="a0"/>
              <w:jc w:val="center"/>
              <w:rPr>
                <w:lang w:eastAsia="ko-KR"/>
              </w:rPr>
            </w:pPr>
            <w:r w:rsidRPr="00097279">
              <w:rPr>
                <w:rFonts w:hint="eastAsia"/>
                <w:lang w:eastAsia="ko-KR"/>
              </w:rPr>
              <w:t>51 dBi</w:t>
            </w:r>
          </w:p>
        </w:tc>
        <w:tc>
          <w:tcPr>
            <w:tcW w:w="2948" w:type="dxa"/>
          </w:tcPr>
          <w:p w14:paraId="311361F1" w14:textId="77777777" w:rsidR="00607D86" w:rsidRPr="00097279" w:rsidRDefault="00607D86" w:rsidP="007E7115">
            <w:pPr>
              <w:pStyle w:val="a0"/>
              <w:jc w:val="center"/>
              <w:rPr>
                <w:lang w:eastAsia="ko-KR"/>
              </w:rPr>
            </w:pPr>
            <w:r>
              <w:rPr>
                <w:rFonts w:hint="eastAsia"/>
                <w:lang w:eastAsia="ko-KR"/>
              </w:rPr>
              <w:t xml:space="preserve">3dB +  </w:t>
            </w:r>
            <w:r w:rsidRPr="00097279">
              <w:rPr>
                <w:rFonts w:hint="eastAsia"/>
                <w:lang w:eastAsia="ko-KR"/>
              </w:rPr>
              <w:t>4.4 dB</w:t>
            </w:r>
            <w:r>
              <w:rPr>
                <w:rFonts w:hint="eastAsia"/>
                <w:lang w:eastAsia="ko-KR"/>
              </w:rPr>
              <w:t xml:space="preserve"> = 7.4 dB</w:t>
            </w:r>
          </w:p>
        </w:tc>
      </w:tr>
      <w:tr w:rsidR="00607D86" w14:paraId="318BB857" w14:textId="77777777" w:rsidTr="00865415">
        <w:trPr>
          <w:jc w:val="center"/>
        </w:trPr>
        <w:tc>
          <w:tcPr>
            <w:tcW w:w="1545" w:type="dxa"/>
            <w:gridSpan w:val="2"/>
          </w:tcPr>
          <w:p w14:paraId="75CE38B9" w14:textId="77777777" w:rsidR="00607D86" w:rsidRPr="00097279" w:rsidRDefault="00607D86" w:rsidP="007E7115">
            <w:pPr>
              <w:pStyle w:val="a0"/>
              <w:jc w:val="center"/>
              <w:rPr>
                <w:lang w:eastAsia="ko-KR"/>
              </w:rPr>
            </w:pPr>
            <w:r w:rsidRPr="00097279">
              <w:rPr>
                <w:rFonts w:hint="eastAsia"/>
                <w:lang w:eastAsia="ko-KR"/>
              </w:rPr>
              <w:t>KA band</w:t>
            </w:r>
          </w:p>
        </w:tc>
        <w:tc>
          <w:tcPr>
            <w:tcW w:w="3495" w:type="dxa"/>
          </w:tcPr>
          <w:p w14:paraId="3543057D" w14:textId="404801A2" w:rsidR="00607D86" w:rsidRPr="00097279" w:rsidRDefault="00607D86" w:rsidP="007E7115">
            <w:pPr>
              <w:pStyle w:val="a0"/>
              <w:jc w:val="center"/>
              <w:rPr>
                <w:rFonts w:hint="eastAsia"/>
                <w:lang w:eastAsia="ko-KR"/>
              </w:rPr>
            </w:pPr>
            <w:r w:rsidRPr="00097279">
              <w:rPr>
                <w:rFonts w:hint="eastAsia"/>
                <w:lang w:eastAsia="ko-KR"/>
              </w:rPr>
              <w:t>28 dB/K</w:t>
            </w:r>
            <w:r w:rsidR="005464AE">
              <w:rPr>
                <w:rFonts w:hint="eastAsia"/>
                <w:lang w:eastAsia="ko-KR"/>
              </w:rPr>
              <w:t xml:space="preserve"> (65% antenna efficiency)</w:t>
            </w:r>
          </w:p>
        </w:tc>
        <w:tc>
          <w:tcPr>
            <w:tcW w:w="471" w:type="dxa"/>
          </w:tcPr>
          <w:p w14:paraId="353E4F5C" w14:textId="3D5F4560" w:rsidR="00607D86" w:rsidRPr="00097279" w:rsidRDefault="00607D86" w:rsidP="007E7115">
            <w:pPr>
              <w:pStyle w:val="a0"/>
              <w:jc w:val="center"/>
              <w:rPr>
                <w:lang w:eastAsia="ko-KR"/>
              </w:rPr>
            </w:pPr>
            <w:r w:rsidRPr="00777A8A">
              <w:rPr>
                <w:rFonts w:hint="eastAsia"/>
                <w:b/>
                <w:bCs/>
                <w:sz w:val="32"/>
                <w:szCs w:val="32"/>
                <w:lang w:eastAsia="ko-KR"/>
              </w:rPr>
              <w:t>=</w:t>
            </w:r>
          </w:p>
        </w:tc>
        <w:tc>
          <w:tcPr>
            <w:tcW w:w="1376" w:type="dxa"/>
          </w:tcPr>
          <w:p w14:paraId="082D1717" w14:textId="043F3533" w:rsidR="00607D86" w:rsidRPr="00097279" w:rsidRDefault="00607D86" w:rsidP="007E7115">
            <w:pPr>
              <w:pStyle w:val="a0"/>
              <w:jc w:val="center"/>
              <w:rPr>
                <w:lang w:eastAsia="ko-KR"/>
              </w:rPr>
            </w:pPr>
            <w:r w:rsidRPr="00097279">
              <w:rPr>
                <w:rFonts w:hint="eastAsia"/>
                <w:lang w:eastAsia="ko-KR"/>
              </w:rPr>
              <w:t>58.5 dBi</w:t>
            </w:r>
          </w:p>
        </w:tc>
        <w:tc>
          <w:tcPr>
            <w:tcW w:w="2948" w:type="dxa"/>
          </w:tcPr>
          <w:p w14:paraId="44DB7105" w14:textId="77777777" w:rsidR="00607D86" w:rsidRPr="00097279" w:rsidRDefault="00607D86" w:rsidP="007E7115">
            <w:pPr>
              <w:pStyle w:val="a0"/>
              <w:jc w:val="center"/>
              <w:rPr>
                <w:lang w:eastAsia="ko-KR"/>
              </w:rPr>
            </w:pPr>
            <w:r>
              <w:rPr>
                <w:rFonts w:hint="eastAsia"/>
                <w:lang w:eastAsia="ko-KR"/>
              </w:rPr>
              <w:t xml:space="preserve">3dB +  </w:t>
            </w:r>
            <w:r w:rsidRPr="00097279">
              <w:rPr>
                <w:rFonts w:hint="eastAsia"/>
                <w:lang w:eastAsia="ko-KR"/>
              </w:rPr>
              <w:t>2.9 dB</w:t>
            </w:r>
            <w:r>
              <w:rPr>
                <w:rFonts w:hint="eastAsia"/>
                <w:lang w:eastAsia="ko-KR"/>
              </w:rPr>
              <w:t xml:space="preserve"> = 5.9 dB</w:t>
            </w:r>
          </w:p>
        </w:tc>
      </w:tr>
      <w:tr w:rsidR="00063AAA" w14:paraId="1EC60CFB" w14:textId="77777777" w:rsidTr="00607D86">
        <w:trPr>
          <w:jc w:val="center"/>
        </w:trPr>
        <w:tc>
          <w:tcPr>
            <w:tcW w:w="9835" w:type="dxa"/>
            <w:gridSpan w:val="6"/>
          </w:tcPr>
          <w:p w14:paraId="582BAE2E" w14:textId="77777777" w:rsidR="00063AAA" w:rsidRDefault="00063AAA" w:rsidP="007E7115">
            <w:pPr>
              <w:pStyle w:val="a0"/>
              <w:rPr>
                <w:lang w:eastAsia="ko-KR"/>
              </w:rPr>
            </w:pPr>
            <w:r>
              <w:rPr>
                <w:rFonts w:hint="eastAsia"/>
                <w:lang w:eastAsia="ko-KR"/>
              </w:rPr>
              <w:t>T</w:t>
            </w:r>
            <w:r w:rsidRPr="00565C31">
              <w:rPr>
                <w:lang w:eastAsia="ko-KR"/>
              </w:rPr>
              <w:t>he G/T values implicitly include the effects of noise figure and implementation losses, yielding the same EIS outcome as the explicit Grx-based approach.</w:t>
            </w:r>
          </w:p>
        </w:tc>
      </w:tr>
    </w:tbl>
    <w:p w14:paraId="2EECACBC" w14:textId="77777777" w:rsidR="00063AAA" w:rsidRDefault="00063AAA" w:rsidP="00063AAA">
      <w:pPr>
        <w:pStyle w:val="a0"/>
        <w:jc w:val="both"/>
        <w:rPr>
          <w:i/>
          <w:iCs/>
          <w:lang w:eastAsia="ko-KR"/>
        </w:rPr>
      </w:pPr>
    </w:p>
    <w:p w14:paraId="4731D149" w14:textId="0FC2F575" w:rsidR="00803751" w:rsidRPr="00734E06" w:rsidRDefault="00803751" w:rsidP="00803751">
      <w:pPr>
        <w:pStyle w:val="TH"/>
        <w:ind w:left="1200" w:hanging="400"/>
        <w:rPr>
          <w:rFonts w:eastAsiaTheme="minorEastAsia"/>
          <w:lang w:eastAsia="ko-KR"/>
        </w:rPr>
      </w:pPr>
      <w:r w:rsidRPr="00450CE8">
        <w:t xml:space="preserve">Table </w:t>
      </w:r>
      <w:r w:rsidR="00857D94">
        <w:rPr>
          <w:rFonts w:eastAsiaTheme="minorEastAsia" w:hint="eastAsia"/>
          <w:lang w:eastAsia="ko-KR"/>
        </w:rPr>
        <w:t>5</w:t>
      </w:r>
      <w:r w:rsidRPr="00450CE8">
        <w:t xml:space="preserve">: </w:t>
      </w:r>
      <w:r w:rsidRPr="006C6B0C">
        <w:rPr>
          <w:rFonts w:eastAsiaTheme="minorEastAsia"/>
          <w:lang w:eastAsia="ko-KR"/>
        </w:rPr>
        <w:t xml:space="preserve">G/T-Inclusive vs. Explicit NF-Based EIS Parameterization for </w:t>
      </w:r>
      <w:r>
        <w:rPr>
          <w:rFonts w:eastAsiaTheme="minorEastAsia" w:hint="eastAsia"/>
          <w:lang w:eastAsia="ko-KR"/>
        </w:rPr>
        <w:t>L</w:t>
      </w:r>
      <w:r w:rsidRPr="006C6B0C">
        <w:rPr>
          <w:rFonts w:eastAsiaTheme="minorEastAsia"/>
          <w:lang w:eastAsia="ko-KR"/>
        </w:rPr>
        <w:t>EO</w:t>
      </w:r>
    </w:p>
    <w:tbl>
      <w:tblPr>
        <w:tblStyle w:val="a9"/>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28"/>
        <w:gridCol w:w="3119"/>
        <w:gridCol w:w="567"/>
        <w:gridCol w:w="1218"/>
        <w:gridCol w:w="3044"/>
      </w:tblGrid>
      <w:tr w:rsidR="00777A8A" w14:paraId="3E6C1842" w14:textId="77777777" w:rsidTr="00DB4611">
        <w:trPr>
          <w:jc w:val="center"/>
        </w:trPr>
        <w:tc>
          <w:tcPr>
            <w:tcW w:w="1828" w:type="dxa"/>
            <w:vMerge w:val="restart"/>
          </w:tcPr>
          <w:p w14:paraId="5D36A6CC" w14:textId="2D360B8C" w:rsidR="00777A8A" w:rsidRDefault="00777A8A" w:rsidP="007E7115">
            <w:pPr>
              <w:pStyle w:val="a0"/>
              <w:jc w:val="center"/>
              <w:rPr>
                <w:lang w:eastAsia="ko-KR"/>
              </w:rPr>
            </w:pPr>
            <w:r>
              <w:rPr>
                <w:rFonts w:hint="eastAsia"/>
                <w:lang w:eastAsia="ko-KR"/>
              </w:rPr>
              <w:t>LEO</w:t>
            </w:r>
          </w:p>
          <w:p w14:paraId="14A9D2AD" w14:textId="77777777" w:rsidR="00777A8A" w:rsidRPr="00097279" w:rsidRDefault="00777A8A" w:rsidP="007E7115">
            <w:pPr>
              <w:pStyle w:val="a0"/>
              <w:jc w:val="center"/>
              <w:rPr>
                <w:lang w:eastAsia="ko-KR"/>
              </w:rPr>
            </w:pPr>
          </w:p>
        </w:tc>
        <w:tc>
          <w:tcPr>
            <w:tcW w:w="3119" w:type="dxa"/>
          </w:tcPr>
          <w:p w14:paraId="4FBC670A" w14:textId="77777777" w:rsidR="00777A8A" w:rsidRPr="00097279" w:rsidRDefault="00777A8A" w:rsidP="007E7115">
            <w:pPr>
              <w:pStyle w:val="a0"/>
              <w:jc w:val="center"/>
              <w:rPr>
                <w:lang w:eastAsia="ko-KR"/>
              </w:rPr>
            </w:pPr>
            <w:r w:rsidRPr="00097279">
              <w:rPr>
                <w:rFonts w:hint="eastAsia"/>
                <w:lang w:eastAsia="ko-KR"/>
              </w:rPr>
              <w:t>EIS Calcuation Parmeters using G/T</w:t>
            </w:r>
          </w:p>
        </w:tc>
        <w:tc>
          <w:tcPr>
            <w:tcW w:w="567" w:type="dxa"/>
          </w:tcPr>
          <w:p w14:paraId="489F0AE4" w14:textId="406C4642" w:rsidR="00777A8A" w:rsidRPr="00097279" w:rsidRDefault="00777A8A" w:rsidP="007E7115">
            <w:pPr>
              <w:pStyle w:val="a0"/>
              <w:jc w:val="center"/>
              <w:rPr>
                <w:lang w:eastAsia="ko-KR"/>
              </w:rPr>
            </w:pPr>
            <w:r w:rsidRPr="00777A8A">
              <w:rPr>
                <w:rFonts w:hint="eastAsia"/>
                <w:b/>
                <w:bCs/>
                <w:sz w:val="32"/>
                <w:szCs w:val="32"/>
                <w:lang w:eastAsia="ko-KR"/>
              </w:rPr>
              <w:t>=</w:t>
            </w:r>
          </w:p>
        </w:tc>
        <w:tc>
          <w:tcPr>
            <w:tcW w:w="4262" w:type="dxa"/>
            <w:gridSpan w:val="2"/>
          </w:tcPr>
          <w:p w14:paraId="7F717395" w14:textId="0A496702" w:rsidR="00777A8A" w:rsidRPr="00097279" w:rsidRDefault="00777A8A" w:rsidP="007E7115">
            <w:pPr>
              <w:pStyle w:val="a0"/>
              <w:jc w:val="center"/>
              <w:rPr>
                <w:lang w:eastAsia="ko-KR"/>
              </w:rPr>
            </w:pPr>
            <w:r w:rsidRPr="00097279">
              <w:rPr>
                <w:rFonts w:hint="eastAsia"/>
                <w:lang w:eastAsia="ko-KR"/>
              </w:rPr>
              <w:t>EIS Calcuation Parmeters using Grx</w:t>
            </w:r>
          </w:p>
        </w:tc>
      </w:tr>
      <w:tr w:rsidR="00777A8A" w14:paraId="292AA646" w14:textId="77777777" w:rsidTr="00BC773B">
        <w:trPr>
          <w:jc w:val="center"/>
        </w:trPr>
        <w:tc>
          <w:tcPr>
            <w:tcW w:w="1828" w:type="dxa"/>
            <w:vMerge/>
          </w:tcPr>
          <w:p w14:paraId="53EB8301" w14:textId="77777777" w:rsidR="00777A8A" w:rsidRPr="00097279" w:rsidRDefault="00777A8A" w:rsidP="007E7115">
            <w:pPr>
              <w:pStyle w:val="a0"/>
              <w:jc w:val="center"/>
              <w:rPr>
                <w:lang w:eastAsia="ko-KR"/>
              </w:rPr>
            </w:pPr>
          </w:p>
        </w:tc>
        <w:tc>
          <w:tcPr>
            <w:tcW w:w="3119" w:type="dxa"/>
          </w:tcPr>
          <w:p w14:paraId="29CEE106" w14:textId="77777777" w:rsidR="00777A8A" w:rsidRPr="00097279" w:rsidRDefault="00777A8A" w:rsidP="007E7115">
            <w:pPr>
              <w:pStyle w:val="a0"/>
              <w:jc w:val="center"/>
              <w:rPr>
                <w:lang w:eastAsia="ko-KR"/>
              </w:rPr>
            </w:pPr>
            <w:r w:rsidRPr="00097279">
              <w:rPr>
                <w:rFonts w:hint="eastAsia"/>
                <w:lang w:eastAsia="ko-KR"/>
              </w:rPr>
              <w:t>G/T</w:t>
            </w:r>
          </w:p>
        </w:tc>
        <w:tc>
          <w:tcPr>
            <w:tcW w:w="567" w:type="dxa"/>
          </w:tcPr>
          <w:p w14:paraId="04EAAFE5" w14:textId="343DB4BC" w:rsidR="00777A8A" w:rsidRPr="00097279" w:rsidRDefault="00777A8A" w:rsidP="007E7115">
            <w:pPr>
              <w:pStyle w:val="a0"/>
              <w:jc w:val="center"/>
              <w:rPr>
                <w:lang w:eastAsia="ko-KR"/>
              </w:rPr>
            </w:pPr>
            <w:r w:rsidRPr="00777A8A">
              <w:rPr>
                <w:rFonts w:hint="eastAsia"/>
                <w:b/>
                <w:bCs/>
                <w:sz w:val="32"/>
                <w:szCs w:val="32"/>
                <w:lang w:eastAsia="ko-KR"/>
              </w:rPr>
              <w:t>=</w:t>
            </w:r>
          </w:p>
        </w:tc>
        <w:tc>
          <w:tcPr>
            <w:tcW w:w="1218" w:type="dxa"/>
          </w:tcPr>
          <w:p w14:paraId="5C0727BA" w14:textId="43687BE0" w:rsidR="00777A8A" w:rsidRPr="00097279" w:rsidRDefault="00777A8A" w:rsidP="007E7115">
            <w:pPr>
              <w:pStyle w:val="a0"/>
              <w:jc w:val="center"/>
              <w:rPr>
                <w:lang w:eastAsia="ko-KR"/>
              </w:rPr>
            </w:pPr>
            <w:r w:rsidRPr="00097279">
              <w:rPr>
                <w:rFonts w:hint="eastAsia"/>
                <w:lang w:eastAsia="ko-KR"/>
              </w:rPr>
              <w:t>Grx</w:t>
            </w:r>
          </w:p>
        </w:tc>
        <w:tc>
          <w:tcPr>
            <w:tcW w:w="3044" w:type="dxa"/>
          </w:tcPr>
          <w:p w14:paraId="198BF45F" w14:textId="77777777" w:rsidR="00777A8A" w:rsidRPr="00097279" w:rsidRDefault="00777A8A" w:rsidP="007E7115">
            <w:pPr>
              <w:pStyle w:val="a0"/>
              <w:jc w:val="center"/>
              <w:rPr>
                <w:lang w:eastAsia="ko-KR"/>
              </w:rPr>
            </w:pPr>
            <w:r>
              <w:rPr>
                <w:rFonts w:hint="eastAsia"/>
                <w:lang w:eastAsia="ko-KR"/>
              </w:rPr>
              <w:t>NF + Implementation Margin</w:t>
            </w:r>
          </w:p>
        </w:tc>
      </w:tr>
      <w:tr w:rsidR="00777A8A" w14:paraId="2D9834E7" w14:textId="77777777" w:rsidTr="00743149">
        <w:trPr>
          <w:trHeight w:val="343"/>
          <w:jc w:val="center"/>
        </w:trPr>
        <w:tc>
          <w:tcPr>
            <w:tcW w:w="1828" w:type="dxa"/>
          </w:tcPr>
          <w:p w14:paraId="09562A65" w14:textId="30116E44" w:rsidR="00777A8A" w:rsidRPr="00097279" w:rsidRDefault="00777A8A" w:rsidP="002967EE">
            <w:pPr>
              <w:pStyle w:val="a0"/>
              <w:jc w:val="center"/>
              <w:rPr>
                <w:lang w:eastAsia="ko-KR"/>
              </w:rPr>
            </w:pPr>
            <w:r w:rsidRPr="00097279">
              <w:rPr>
                <w:rFonts w:hint="eastAsia"/>
                <w:lang w:eastAsia="ko-KR"/>
              </w:rPr>
              <w:t>Ku band</w:t>
            </w:r>
            <w:r>
              <w:rPr>
                <w:rFonts w:hint="eastAsia"/>
                <w:lang w:eastAsia="ko-KR"/>
              </w:rPr>
              <w:t>_original</w:t>
            </w:r>
          </w:p>
        </w:tc>
        <w:tc>
          <w:tcPr>
            <w:tcW w:w="3119" w:type="dxa"/>
          </w:tcPr>
          <w:p w14:paraId="7E4BE0B6" w14:textId="77777777" w:rsidR="00777A8A" w:rsidRPr="00097279" w:rsidRDefault="00777A8A" w:rsidP="002967EE">
            <w:pPr>
              <w:pStyle w:val="a0"/>
              <w:jc w:val="center"/>
              <w:rPr>
                <w:lang w:eastAsia="ko-KR"/>
              </w:rPr>
            </w:pPr>
            <w:r w:rsidRPr="00097279">
              <w:rPr>
                <w:rFonts w:hint="eastAsia"/>
                <w:lang w:eastAsia="ko-KR"/>
              </w:rPr>
              <w:t>1</w:t>
            </w:r>
            <w:r>
              <w:rPr>
                <w:rFonts w:hint="eastAsia"/>
                <w:lang w:eastAsia="ko-KR"/>
              </w:rPr>
              <w:t>0</w:t>
            </w:r>
            <w:r w:rsidRPr="00097279">
              <w:rPr>
                <w:rFonts w:hint="eastAsia"/>
                <w:lang w:eastAsia="ko-KR"/>
              </w:rPr>
              <w:t>.</w:t>
            </w:r>
            <w:r>
              <w:rPr>
                <w:rFonts w:hint="eastAsia"/>
                <w:lang w:eastAsia="ko-KR"/>
              </w:rPr>
              <w:t>9</w:t>
            </w:r>
            <w:r w:rsidRPr="00097279">
              <w:rPr>
                <w:rFonts w:hint="eastAsia"/>
                <w:lang w:eastAsia="ko-KR"/>
              </w:rPr>
              <w:t xml:space="preserve"> </w:t>
            </w:r>
            <w:r>
              <w:rPr>
                <w:rFonts w:hint="eastAsia"/>
                <w:lang w:eastAsia="ko-KR"/>
              </w:rPr>
              <w:t>dB</w:t>
            </w:r>
            <w:r w:rsidRPr="00097279">
              <w:rPr>
                <w:rFonts w:hint="eastAsia"/>
                <w:lang w:eastAsia="ko-KR"/>
              </w:rPr>
              <w:t>/K</w:t>
            </w:r>
          </w:p>
        </w:tc>
        <w:tc>
          <w:tcPr>
            <w:tcW w:w="567" w:type="dxa"/>
          </w:tcPr>
          <w:p w14:paraId="6B1BD216" w14:textId="1D0B8BDE" w:rsidR="00777A8A" w:rsidRPr="00777A8A" w:rsidRDefault="00777A8A" w:rsidP="002967EE">
            <w:pPr>
              <w:pStyle w:val="a0"/>
              <w:jc w:val="center"/>
              <w:rPr>
                <w:b/>
                <w:bCs/>
                <w:sz w:val="16"/>
                <w:szCs w:val="16"/>
                <w:lang w:eastAsia="ko-KR"/>
              </w:rPr>
            </w:pPr>
            <w:r w:rsidRPr="00777A8A">
              <w:rPr>
                <w:rFonts w:hint="eastAsia"/>
                <w:b/>
                <w:bCs/>
                <w:sz w:val="32"/>
                <w:szCs w:val="32"/>
                <w:lang w:eastAsia="ko-KR"/>
              </w:rPr>
              <w:t>=</w:t>
            </w:r>
          </w:p>
        </w:tc>
        <w:tc>
          <w:tcPr>
            <w:tcW w:w="1218" w:type="dxa"/>
          </w:tcPr>
          <w:p w14:paraId="5B6C7483" w14:textId="4A2A49A1" w:rsidR="00777A8A" w:rsidRDefault="00777A8A" w:rsidP="002967EE">
            <w:pPr>
              <w:pStyle w:val="a0"/>
              <w:jc w:val="center"/>
              <w:rPr>
                <w:lang w:eastAsia="ko-KR"/>
              </w:rPr>
            </w:pPr>
            <w:r>
              <w:rPr>
                <w:rFonts w:hint="eastAsia"/>
                <w:lang w:eastAsia="ko-KR"/>
              </w:rPr>
              <w:t>38.5</w:t>
            </w:r>
            <w:r w:rsidRPr="00097279">
              <w:rPr>
                <w:rFonts w:hint="eastAsia"/>
                <w:lang w:eastAsia="ko-KR"/>
              </w:rPr>
              <w:t xml:space="preserve"> dBi</w:t>
            </w:r>
          </w:p>
        </w:tc>
        <w:tc>
          <w:tcPr>
            <w:tcW w:w="3044" w:type="dxa"/>
          </w:tcPr>
          <w:p w14:paraId="6ABE9CF4" w14:textId="7BCCA5DB" w:rsidR="00777A8A" w:rsidRDefault="00777A8A" w:rsidP="002967EE">
            <w:pPr>
              <w:pStyle w:val="a0"/>
              <w:jc w:val="center"/>
              <w:rPr>
                <w:lang w:eastAsia="ko-KR"/>
              </w:rPr>
            </w:pPr>
            <w:r>
              <w:rPr>
                <w:rFonts w:hint="eastAsia"/>
                <w:lang w:eastAsia="ko-KR"/>
              </w:rPr>
              <w:t xml:space="preserve">3dB + </w:t>
            </w:r>
            <w:r w:rsidR="00B05E91">
              <w:rPr>
                <w:rFonts w:hint="eastAsia"/>
                <w:lang w:eastAsia="ko-KR"/>
              </w:rPr>
              <w:t>(</w:t>
            </w:r>
            <w:r>
              <w:rPr>
                <w:rFonts w:hint="eastAsia"/>
                <w:lang w:eastAsia="ko-KR"/>
              </w:rPr>
              <w:t>0</w:t>
            </w:r>
            <w:r w:rsidR="00B05E91">
              <w:rPr>
                <w:rFonts w:hint="eastAsia"/>
                <w:lang w:eastAsia="ko-KR"/>
              </w:rPr>
              <w:t>)</w:t>
            </w:r>
            <w:r>
              <w:rPr>
                <w:rFonts w:hint="eastAsia"/>
                <w:lang w:eastAsia="ko-KR"/>
              </w:rPr>
              <w:t xml:space="preserve"> </w:t>
            </w:r>
            <w:r w:rsidRPr="00097279">
              <w:rPr>
                <w:rFonts w:hint="eastAsia"/>
                <w:lang w:eastAsia="ko-KR"/>
              </w:rPr>
              <w:t>dB</w:t>
            </w:r>
            <w:r>
              <w:rPr>
                <w:rFonts w:hint="eastAsia"/>
                <w:lang w:eastAsia="ko-KR"/>
              </w:rPr>
              <w:t xml:space="preserve"> = </w:t>
            </w:r>
            <w:r w:rsidR="00B05E91">
              <w:rPr>
                <w:rFonts w:hint="eastAsia"/>
                <w:lang w:eastAsia="ko-KR"/>
              </w:rPr>
              <w:t>3</w:t>
            </w:r>
            <w:r>
              <w:rPr>
                <w:rFonts w:hint="eastAsia"/>
                <w:lang w:eastAsia="ko-KR"/>
              </w:rPr>
              <w:t xml:space="preserve"> dB</w:t>
            </w:r>
          </w:p>
        </w:tc>
      </w:tr>
      <w:tr w:rsidR="00777A8A" w14:paraId="177131A5" w14:textId="77777777" w:rsidTr="00D03D0C">
        <w:trPr>
          <w:trHeight w:val="343"/>
          <w:jc w:val="center"/>
        </w:trPr>
        <w:tc>
          <w:tcPr>
            <w:tcW w:w="1828" w:type="dxa"/>
          </w:tcPr>
          <w:p w14:paraId="0D6474D8" w14:textId="727D8F62" w:rsidR="00777A8A" w:rsidRPr="00097279" w:rsidRDefault="00777A8A" w:rsidP="00700774">
            <w:pPr>
              <w:pStyle w:val="a0"/>
              <w:jc w:val="center"/>
              <w:rPr>
                <w:lang w:eastAsia="ko-KR"/>
              </w:rPr>
            </w:pPr>
            <w:r w:rsidRPr="00097279">
              <w:rPr>
                <w:rFonts w:hint="eastAsia"/>
                <w:lang w:eastAsia="ko-KR"/>
              </w:rPr>
              <w:t>Ku band</w:t>
            </w:r>
            <w:r>
              <w:rPr>
                <w:rFonts w:hint="eastAsia"/>
                <w:lang w:eastAsia="ko-KR"/>
              </w:rPr>
              <w:t>_IM_2dB</w:t>
            </w:r>
          </w:p>
        </w:tc>
        <w:tc>
          <w:tcPr>
            <w:tcW w:w="3119" w:type="dxa"/>
          </w:tcPr>
          <w:p w14:paraId="53652543" w14:textId="74617895" w:rsidR="00777A8A" w:rsidRPr="00097279" w:rsidRDefault="00777A8A" w:rsidP="007E7115">
            <w:pPr>
              <w:pStyle w:val="a0"/>
              <w:jc w:val="center"/>
              <w:rPr>
                <w:lang w:eastAsia="ko-KR"/>
              </w:rPr>
            </w:pPr>
            <w:r w:rsidRPr="00097279">
              <w:rPr>
                <w:rFonts w:hint="eastAsia"/>
                <w:lang w:eastAsia="ko-KR"/>
              </w:rPr>
              <w:t>1</w:t>
            </w:r>
            <w:r>
              <w:rPr>
                <w:rFonts w:hint="eastAsia"/>
                <w:lang w:eastAsia="ko-KR"/>
              </w:rPr>
              <w:t>0</w:t>
            </w:r>
            <w:r w:rsidRPr="00097279">
              <w:rPr>
                <w:rFonts w:hint="eastAsia"/>
                <w:lang w:eastAsia="ko-KR"/>
              </w:rPr>
              <w:t>.</w:t>
            </w:r>
            <w:r>
              <w:rPr>
                <w:rFonts w:hint="eastAsia"/>
                <w:lang w:eastAsia="ko-KR"/>
              </w:rPr>
              <w:t>9</w:t>
            </w:r>
            <w:r w:rsidRPr="00097279">
              <w:rPr>
                <w:rFonts w:hint="eastAsia"/>
                <w:lang w:eastAsia="ko-KR"/>
              </w:rPr>
              <w:t xml:space="preserve"> </w:t>
            </w:r>
            <w:r>
              <w:rPr>
                <w:rFonts w:hint="eastAsia"/>
                <w:lang w:eastAsia="ko-KR"/>
              </w:rPr>
              <w:t>dB</w:t>
            </w:r>
            <w:r w:rsidRPr="00097279">
              <w:rPr>
                <w:rFonts w:hint="eastAsia"/>
                <w:lang w:eastAsia="ko-KR"/>
              </w:rPr>
              <w:t>/K</w:t>
            </w:r>
            <w:r>
              <w:rPr>
                <w:rFonts w:hint="eastAsia"/>
                <w:lang w:eastAsia="ko-KR"/>
              </w:rPr>
              <w:t xml:space="preserve"> w/ </w:t>
            </w:r>
            <w:r w:rsidR="001929A3">
              <w:rPr>
                <w:rFonts w:hint="eastAsia"/>
                <w:lang w:eastAsia="ko-KR"/>
              </w:rPr>
              <w:t>2</w:t>
            </w:r>
            <w:r>
              <w:rPr>
                <w:rFonts w:hint="eastAsia"/>
                <w:lang w:eastAsia="ko-KR"/>
              </w:rPr>
              <w:t xml:space="preserve"> dB additional IM</w:t>
            </w:r>
          </w:p>
        </w:tc>
        <w:tc>
          <w:tcPr>
            <w:tcW w:w="567" w:type="dxa"/>
          </w:tcPr>
          <w:p w14:paraId="05A1DFFA" w14:textId="028C51A2" w:rsidR="00777A8A" w:rsidRPr="00777A8A" w:rsidRDefault="00777A8A" w:rsidP="007E7115">
            <w:pPr>
              <w:pStyle w:val="a0"/>
              <w:jc w:val="center"/>
              <w:rPr>
                <w:b/>
                <w:bCs/>
                <w:sz w:val="16"/>
                <w:szCs w:val="16"/>
                <w:lang w:eastAsia="ko-KR"/>
              </w:rPr>
            </w:pPr>
            <w:r w:rsidRPr="00777A8A">
              <w:rPr>
                <w:rFonts w:hint="eastAsia"/>
                <w:b/>
                <w:bCs/>
                <w:sz w:val="32"/>
                <w:szCs w:val="32"/>
                <w:lang w:eastAsia="ko-KR"/>
              </w:rPr>
              <w:t>=</w:t>
            </w:r>
          </w:p>
        </w:tc>
        <w:tc>
          <w:tcPr>
            <w:tcW w:w="1218" w:type="dxa"/>
          </w:tcPr>
          <w:p w14:paraId="650F3148" w14:textId="293BE5BD" w:rsidR="00777A8A" w:rsidRPr="00097279" w:rsidRDefault="00777A8A" w:rsidP="007E7115">
            <w:pPr>
              <w:pStyle w:val="a0"/>
              <w:jc w:val="center"/>
              <w:rPr>
                <w:lang w:eastAsia="ko-KR"/>
              </w:rPr>
            </w:pPr>
            <w:r>
              <w:rPr>
                <w:rFonts w:hint="eastAsia"/>
                <w:lang w:eastAsia="ko-KR"/>
              </w:rPr>
              <w:t>38.5</w:t>
            </w:r>
            <w:r w:rsidRPr="00097279">
              <w:rPr>
                <w:rFonts w:hint="eastAsia"/>
                <w:lang w:eastAsia="ko-KR"/>
              </w:rPr>
              <w:t xml:space="preserve"> dBi</w:t>
            </w:r>
          </w:p>
        </w:tc>
        <w:tc>
          <w:tcPr>
            <w:tcW w:w="3044" w:type="dxa"/>
          </w:tcPr>
          <w:p w14:paraId="12E28767" w14:textId="369CACA7" w:rsidR="00777A8A" w:rsidRPr="00097279" w:rsidRDefault="00777A8A" w:rsidP="007E7115">
            <w:pPr>
              <w:pStyle w:val="a0"/>
              <w:jc w:val="center"/>
              <w:rPr>
                <w:lang w:eastAsia="ko-KR"/>
              </w:rPr>
            </w:pPr>
            <w:r>
              <w:rPr>
                <w:rFonts w:hint="eastAsia"/>
                <w:lang w:eastAsia="ko-KR"/>
              </w:rPr>
              <w:t>3dB + (</w:t>
            </w:r>
            <w:r w:rsidR="001929A3">
              <w:rPr>
                <w:rFonts w:hint="eastAsia"/>
                <w:lang w:eastAsia="ko-KR"/>
              </w:rPr>
              <w:t>2</w:t>
            </w:r>
            <w:r>
              <w:rPr>
                <w:rFonts w:hint="eastAsia"/>
                <w:lang w:eastAsia="ko-KR"/>
              </w:rPr>
              <w:t xml:space="preserve">) </w:t>
            </w:r>
            <w:r w:rsidRPr="00097279">
              <w:rPr>
                <w:rFonts w:hint="eastAsia"/>
                <w:lang w:eastAsia="ko-KR"/>
              </w:rPr>
              <w:t>dB</w:t>
            </w:r>
            <w:r>
              <w:rPr>
                <w:rFonts w:hint="eastAsia"/>
                <w:lang w:eastAsia="ko-KR"/>
              </w:rPr>
              <w:t xml:space="preserve"> = 5 dB</w:t>
            </w:r>
          </w:p>
        </w:tc>
      </w:tr>
      <w:tr w:rsidR="00777A8A" w14:paraId="56352F52" w14:textId="77777777" w:rsidTr="007E1FD6">
        <w:trPr>
          <w:trHeight w:val="343"/>
          <w:jc w:val="center"/>
        </w:trPr>
        <w:tc>
          <w:tcPr>
            <w:tcW w:w="1828" w:type="dxa"/>
          </w:tcPr>
          <w:p w14:paraId="1115EE3D" w14:textId="0F89D877" w:rsidR="00777A8A" w:rsidRPr="00097279" w:rsidRDefault="00777A8A" w:rsidP="002967EE">
            <w:pPr>
              <w:pStyle w:val="a0"/>
              <w:jc w:val="center"/>
              <w:rPr>
                <w:lang w:eastAsia="ko-KR"/>
              </w:rPr>
            </w:pPr>
            <w:r w:rsidRPr="00097279">
              <w:rPr>
                <w:rFonts w:hint="eastAsia"/>
                <w:lang w:eastAsia="ko-KR"/>
              </w:rPr>
              <w:t>Ku band</w:t>
            </w:r>
            <w:r>
              <w:rPr>
                <w:rFonts w:hint="eastAsia"/>
                <w:lang w:eastAsia="ko-KR"/>
              </w:rPr>
              <w:t>_IM_5dB</w:t>
            </w:r>
          </w:p>
        </w:tc>
        <w:tc>
          <w:tcPr>
            <w:tcW w:w="3119" w:type="dxa"/>
          </w:tcPr>
          <w:p w14:paraId="02073707" w14:textId="1DD70948" w:rsidR="00777A8A" w:rsidRPr="00097279" w:rsidRDefault="00777A8A" w:rsidP="002967EE">
            <w:pPr>
              <w:pStyle w:val="a0"/>
              <w:jc w:val="center"/>
              <w:rPr>
                <w:lang w:eastAsia="ko-KR"/>
              </w:rPr>
            </w:pPr>
            <w:r w:rsidRPr="00097279">
              <w:rPr>
                <w:rFonts w:hint="eastAsia"/>
                <w:lang w:eastAsia="ko-KR"/>
              </w:rPr>
              <w:t>1</w:t>
            </w:r>
            <w:r>
              <w:rPr>
                <w:rFonts w:hint="eastAsia"/>
                <w:lang w:eastAsia="ko-KR"/>
              </w:rPr>
              <w:t>0</w:t>
            </w:r>
            <w:r w:rsidRPr="00097279">
              <w:rPr>
                <w:rFonts w:hint="eastAsia"/>
                <w:lang w:eastAsia="ko-KR"/>
              </w:rPr>
              <w:t>.</w:t>
            </w:r>
            <w:r>
              <w:rPr>
                <w:rFonts w:hint="eastAsia"/>
                <w:lang w:eastAsia="ko-KR"/>
              </w:rPr>
              <w:t>9</w:t>
            </w:r>
            <w:r w:rsidRPr="00097279">
              <w:rPr>
                <w:rFonts w:hint="eastAsia"/>
                <w:lang w:eastAsia="ko-KR"/>
              </w:rPr>
              <w:t xml:space="preserve"> </w:t>
            </w:r>
            <w:r>
              <w:rPr>
                <w:rFonts w:hint="eastAsia"/>
                <w:lang w:eastAsia="ko-KR"/>
              </w:rPr>
              <w:t>dB</w:t>
            </w:r>
            <w:r w:rsidRPr="00097279">
              <w:rPr>
                <w:rFonts w:hint="eastAsia"/>
                <w:lang w:eastAsia="ko-KR"/>
              </w:rPr>
              <w:t>/K</w:t>
            </w:r>
            <w:r>
              <w:rPr>
                <w:rFonts w:hint="eastAsia"/>
                <w:lang w:eastAsia="ko-KR"/>
              </w:rPr>
              <w:t xml:space="preserve"> w/ 5 dB additional IM </w:t>
            </w:r>
          </w:p>
        </w:tc>
        <w:tc>
          <w:tcPr>
            <w:tcW w:w="567" w:type="dxa"/>
          </w:tcPr>
          <w:p w14:paraId="25585367" w14:textId="5C246F1E" w:rsidR="00777A8A" w:rsidRPr="00777A8A" w:rsidRDefault="00777A8A" w:rsidP="002967EE">
            <w:pPr>
              <w:pStyle w:val="a0"/>
              <w:jc w:val="center"/>
              <w:rPr>
                <w:b/>
                <w:bCs/>
                <w:sz w:val="16"/>
                <w:szCs w:val="16"/>
                <w:lang w:eastAsia="ko-KR"/>
              </w:rPr>
            </w:pPr>
            <w:r w:rsidRPr="00777A8A">
              <w:rPr>
                <w:rFonts w:hint="eastAsia"/>
                <w:b/>
                <w:bCs/>
                <w:sz w:val="32"/>
                <w:szCs w:val="32"/>
                <w:lang w:eastAsia="ko-KR"/>
              </w:rPr>
              <w:t>=</w:t>
            </w:r>
          </w:p>
        </w:tc>
        <w:tc>
          <w:tcPr>
            <w:tcW w:w="1218" w:type="dxa"/>
          </w:tcPr>
          <w:p w14:paraId="5F1CBEAB" w14:textId="75560A39" w:rsidR="00777A8A" w:rsidRDefault="00777A8A" w:rsidP="002967EE">
            <w:pPr>
              <w:pStyle w:val="a0"/>
              <w:jc w:val="center"/>
              <w:rPr>
                <w:lang w:eastAsia="ko-KR"/>
              </w:rPr>
            </w:pPr>
            <w:r>
              <w:rPr>
                <w:rFonts w:hint="eastAsia"/>
                <w:lang w:eastAsia="ko-KR"/>
              </w:rPr>
              <w:t>38.5</w:t>
            </w:r>
            <w:r w:rsidRPr="00097279">
              <w:rPr>
                <w:rFonts w:hint="eastAsia"/>
                <w:lang w:eastAsia="ko-KR"/>
              </w:rPr>
              <w:t xml:space="preserve"> dBi</w:t>
            </w:r>
          </w:p>
        </w:tc>
        <w:tc>
          <w:tcPr>
            <w:tcW w:w="3044" w:type="dxa"/>
          </w:tcPr>
          <w:p w14:paraId="6CCB8188" w14:textId="04FA8999" w:rsidR="00777A8A" w:rsidRDefault="00777A8A" w:rsidP="002967EE">
            <w:pPr>
              <w:pStyle w:val="a0"/>
              <w:jc w:val="center"/>
              <w:rPr>
                <w:lang w:eastAsia="ko-KR"/>
              </w:rPr>
            </w:pPr>
            <w:r>
              <w:rPr>
                <w:rFonts w:hint="eastAsia"/>
                <w:lang w:eastAsia="ko-KR"/>
              </w:rPr>
              <w:t>3dB + (</w:t>
            </w:r>
            <w:r w:rsidR="001929A3">
              <w:rPr>
                <w:rFonts w:hint="eastAsia"/>
                <w:lang w:eastAsia="ko-KR"/>
              </w:rPr>
              <w:t>5)</w:t>
            </w:r>
            <w:r>
              <w:rPr>
                <w:rFonts w:hint="eastAsia"/>
                <w:lang w:eastAsia="ko-KR"/>
              </w:rPr>
              <w:t xml:space="preserve"> </w:t>
            </w:r>
            <w:r w:rsidRPr="00097279">
              <w:rPr>
                <w:rFonts w:hint="eastAsia"/>
                <w:lang w:eastAsia="ko-KR"/>
              </w:rPr>
              <w:t>dB</w:t>
            </w:r>
            <w:r>
              <w:rPr>
                <w:rFonts w:hint="eastAsia"/>
                <w:lang w:eastAsia="ko-KR"/>
              </w:rPr>
              <w:t xml:space="preserve"> =8 dB</w:t>
            </w:r>
          </w:p>
        </w:tc>
      </w:tr>
      <w:tr w:rsidR="00803751" w14:paraId="65A3F858" w14:textId="77777777" w:rsidTr="007E7115">
        <w:trPr>
          <w:jc w:val="center"/>
        </w:trPr>
        <w:tc>
          <w:tcPr>
            <w:tcW w:w="9776" w:type="dxa"/>
            <w:gridSpan w:val="5"/>
          </w:tcPr>
          <w:p w14:paraId="06B8410B" w14:textId="77777777" w:rsidR="00803751" w:rsidRDefault="00803751" w:rsidP="007E7115">
            <w:pPr>
              <w:pStyle w:val="a0"/>
              <w:rPr>
                <w:lang w:eastAsia="ko-KR"/>
              </w:rPr>
            </w:pPr>
            <w:r>
              <w:rPr>
                <w:rFonts w:hint="eastAsia"/>
                <w:lang w:eastAsia="ko-KR"/>
              </w:rPr>
              <w:t>T</w:t>
            </w:r>
            <w:r w:rsidRPr="00565C31">
              <w:rPr>
                <w:lang w:eastAsia="ko-KR"/>
              </w:rPr>
              <w:t>he G/T values implicitly include the effects of noise figure and implementation losses, yielding the same EIS outcome as the explicit Grx-based approach.</w:t>
            </w:r>
          </w:p>
        </w:tc>
      </w:tr>
    </w:tbl>
    <w:p w14:paraId="5E7B2E65" w14:textId="77777777" w:rsidR="00803751" w:rsidRDefault="00803751" w:rsidP="00803751">
      <w:pPr>
        <w:pStyle w:val="a0"/>
        <w:jc w:val="both"/>
        <w:rPr>
          <w:i/>
          <w:iCs/>
          <w:lang w:eastAsia="ko-KR"/>
        </w:rPr>
      </w:pPr>
    </w:p>
    <w:p w14:paraId="3B47E318" w14:textId="77777777" w:rsidR="001929A3" w:rsidRDefault="001929A3" w:rsidP="00803751">
      <w:pPr>
        <w:pStyle w:val="a0"/>
        <w:jc w:val="both"/>
        <w:rPr>
          <w:rFonts w:hint="eastAsia"/>
          <w:i/>
          <w:iCs/>
          <w:lang w:eastAsia="ko-KR"/>
        </w:rPr>
      </w:pPr>
    </w:p>
    <w:p w14:paraId="4D532416" w14:textId="2BF39930" w:rsidR="00803751" w:rsidRPr="00803751" w:rsidRDefault="00700774" w:rsidP="00063AAA">
      <w:pPr>
        <w:pStyle w:val="a0"/>
        <w:jc w:val="both"/>
        <w:rPr>
          <w:i/>
          <w:iCs/>
          <w:lang w:eastAsia="ko-KR"/>
        </w:rPr>
      </w:pPr>
      <w:r w:rsidRPr="00F6003E">
        <w:rPr>
          <w:lang w:val="en-US" w:eastAsia="zh-CN"/>
        </w:rPr>
        <w:t>G/T is a measured performance parameter</w:t>
      </w:r>
      <w:r w:rsidRPr="00F6003E">
        <w:rPr>
          <w:rFonts w:hint="eastAsia"/>
          <w:lang w:val="en-US" w:eastAsia="zh-CN"/>
        </w:rPr>
        <w:t>.</w:t>
      </w:r>
      <w:r w:rsidRPr="00F6003E">
        <w:rPr>
          <w:lang w:val="en-US" w:eastAsia="zh-CN"/>
        </w:rPr>
        <w:t xml:space="preserve"> </w:t>
      </w:r>
      <w:r w:rsidRPr="00F6003E">
        <w:rPr>
          <w:rFonts w:hint="eastAsia"/>
          <w:lang w:val="en-US" w:eastAsia="zh-CN"/>
        </w:rPr>
        <w:t>I</w:t>
      </w:r>
      <w:r w:rsidRPr="00F6003E">
        <w:rPr>
          <w:lang w:val="en-US" w:eastAsia="zh-CN"/>
        </w:rPr>
        <w:t>t inherently includes the effects of implementation margin.</w:t>
      </w:r>
    </w:p>
    <w:p w14:paraId="5A13D7CF" w14:textId="77777777" w:rsidR="00094F51" w:rsidRDefault="00094F51" w:rsidP="00094F51">
      <w:pPr>
        <w:jc w:val="both"/>
        <w:rPr>
          <w:b/>
          <w:bCs/>
          <w:lang w:eastAsia="ko-KR"/>
        </w:rPr>
      </w:pPr>
      <w:r>
        <w:rPr>
          <w:rFonts w:hint="eastAsia"/>
          <w:lang w:eastAsia="ko-KR"/>
        </w:rPr>
        <w:t xml:space="preserve">GEO </w:t>
      </w:r>
      <w:r w:rsidRPr="005257AC">
        <w:rPr>
          <w:rFonts w:hint="eastAsia"/>
          <w:lang w:eastAsia="ko-KR"/>
        </w:rPr>
        <w:t xml:space="preserve">"G/T of 21.9 dB/K" represents an antenna gain of </w:t>
      </w:r>
      <w:r w:rsidRPr="00264562">
        <w:rPr>
          <w:rFonts w:hint="eastAsia"/>
          <w:b/>
          <w:bCs/>
          <w:lang w:eastAsia="ko-KR"/>
        </w:rPr>
        <w:t>53 dBi,</w:t>
      </w:r>
      <w:r w:rsidRPr="005257AC">
        <w:rPr>
          <w:rFonts w:hint="eastAsia"/>
          <w:lang w:eastAsia="ko-KR"/>
        </w:rPr>
        <w:t xml:space="preserve"> noise figure of 3 dB, and an implementation margin (IM) of 3</w:t>
      </w:r>
      <w:r>
        <w:rPr>
          <w:rFonts w:hint="eastAsia"/>
          <w:lang w:eastAsia="ko-KR"/>
        </w:rPr>
        <w:t>.5</w:t>
      </w:r>
      <w:r w:rsidRPr="005257AC">
        <w:rPr>
          <w:rFonts w:hint="eastAsia"/>
          <w:lang w:eastAsia="ko-KR"/>
        </w:rPr>
        <w:t xml:space="preserve"> dB.</w:t>
      </w:r>
      <w:r>
        <w:rPr>
          <w:rFonts w:hint="eastAsia"/>
          <w:lang w:eastAsia="ko-KR"/>
        </w:rPr>
        <w:t xml:space="preserve"> It implies antenna efficiency </w:t>
      </w:r>
      <w:r w:rsidRPr="005464AE">
        <w:rPr>
          <w:rFonts w:hint="eastAsia"/>
          <w:b/>
          <w:bCs/>
          <w:lang w:eastAsia="ko-KR"/>
        </w:rPr>
        <w:t>62.5%,</w:t>
      </w:r>
      <w:r>
        <w:rPr>
          <w:rFonts w:hint="eastAsia"/>
          <w:lang w:eastAsia="ko-KR"/>
        </w:rPr>
        <w:t xml:space="preserve"> while GEO </w:t>
      </w:r>
      <w:r w:rsidRPr="005257AC">
        <w:rPr>
          <w:rFonts w:hint="eastAsia"/>
          <w:lang w:eastAsia="ko-KR"/>
        </w:rPr>
        <w:t xml:space="preserve">"G/T of </w:t>
      </w:r>
      <w:r>
        <w:rPr>
          <w:rFonts w:hint="eastAsia"/>
          <w:lang w:eastAsia="ko-KR"/>
        </w:rPr>
        <w:t>16</w:t>
      </w:r>
      <w:r w:rsidRPr="005257AC">
        <w:rPr>
          <w:rFonts w:hint="eastAsia"/>
          <w:lang w:eastAsia="ko-KR"/>
        </w:rPr>
        <w:t>.</w:t>
      </w:r>
      <w:r>
        <w:rPr>
          <w:rFonts w:hint="eastAsia"/>
          <w:lang w:eastAsia="ko-KR"/>
        </w:rPr>
        <w:t>5</w:t>
      </w:r>
      <w:r w:rsidRPr="005257AC">
        <w:rPr>
          <w:rFonts w:hint="eastAsia"/>
          <w:lang w:eastAsia="ko-KR"/>
        </w:rPr>
        <w:t xml:space="preserve"> dB/K" represents an antenna gain of </w:t>
      </w:r>
      <w:r w:rsidRPr="00264562">
        <w:rPr>
          <w:rFonts w:hint="eastAsia"/>
          <w:b/>
          <w:bCs/>
          <w:lang w:eastAsia="ko-KR"/>
        </w:rPr>
        <w:t>44 dBi</w:t>
      </w:r>
      <w:r>
        <w:rPr>
          <w:rFonts w:hint="eastAsia"/>
          <w:lang w:eastAsia="ko-KR"/>
        </w:rPr>
        <w:t xml:space="preserve">, </w:t>
      </w:r>
      <w:r w:rsidRPr="005257AC">
        <w:rPr>
          <w:rFonts w:hint="eastAsia"/>
          <w:lang w:eastAsia="ko-KR"/>
        </w:rPr>
        <w:t xml:space="preserve">noise figure of 3 dB, and an implementation margin (IM) of </w:t>
      </w:r>
      <w:r>
        <w:rPr>
          <w:rFonts w:hint="eastAsia"/>
          <w:lang w:eastAsia="ko-KR"/>
        </w:rPr>
        <w:t>-0.1</w:t>
      </w:r>
      <w:r w:rsidRPr="005257AC">
        <w:rPr>
          <w:rFonts w:hint="eastAsia"/>
          <w:lang w:eastAsia="ko-KR"/>
        </w:rPr>
        <w:t xml:space="preserve"> dB</w:t>
      </w:r>
      <w:r>
        <w:rPr>
          <w:rFonts w:hint="eastAsia"/>
          <w:lang w:eastAsia="ko-KR"/>
        </w:rPr>
        <w:t>, and</w:t>
      </w:r>
      <w:r w:rsidRPr="005257AC">
        <w:rPr>
          <w:rFonts w:hint="eastAsia"/>
          <w:lang w:eastAsia="ko-KR"/>
        </w:rPr>
        <w:t xml:space="preserve"> </w:t>
      </w:r>
      <w:r>
        <w:rPr>
          <w:rFonts w:hint="eastAsia"/>
          <w:lang w:eastAsia="ko-KR"/>
        </w:rPr>
        <w:t xml:space="preserve">It implies antenna efficiency </w:t>
      </w:r>
      <w:r w:rsidRPr="005464AE">
        <w:rPr>
          <w:rFonts w:hint="eastAsia"/>
          <w:b/>
          <w:bCs/>
          <w:lang w:eastAsia="ko-KR"/>
        </w:rPr>
        <w:t>7.17%.</w:t>
      </w:r>
    </w:p>
    <w:p w14:paraId="00D9909F" w14:textId="6B2EC4B1" w:rsidR="00094F51" w:rsidRDefault="00094F51" w:rsidP="00094F51">
      <w:pPr>
        <w:jc w:val="both"/>
        <w:rPr>
          <w:b/>
          <w:bCs/>
          <w:lang w:eastAsia="ko-KR"/>
        </w:rPr>
      </w:pPr>
      <w:r w:rsidRPr="00094F51">
        <w:rPr>
          <w:rFonts w:hint="eastAsia"/>
          <w:b/>
          <w:bCs/>
          <w:lang w:eastAsia="ko-KR"/>
        </w:rPr>
        <w:t>Therefore, we consider the scenario where the antenna efficiency is 62.5%, yielding an antenna gain of 53 dBi with a Noise Figure (NF) of 3 dB and an Intermodulation (IM) of 3.5 dB, resulting in a G/T value of 21.9 dB/K.</w:t>
      </w:r>
    </w:p>
    <w:p w14:paraId="2038749C" w14:textId="77777777" w:rsidR="0037371C" w:rsidRPr="00094F51" w:rsidRDefault="0037371C" w:rsidP="00094F51">
      <w:pPr>
        <w:jc w:val="both"/>
        <w:rPr>
          <w:b/>
          <w:bCs/>
          <w:lang w:val="en-US" w:eastAsia="ko-KR"/>
        </w:rPr>
      </w:pPr>
    </w:p>
    <w:p w14:paraId="4C5D87C1" w14:textId="03E63DC6" w:rsidR="00426E45" w:rsidRDefault="00094F51" w:rsidP="00063AAA">
      <w:pPr>
        <w:pStyle w:val="a0"/>
        <w:jc w:val="both"/>
        <w:rPr>
          <w:lang w:eastAsia="ko-KR"/>
        </w:rPr>
      </w:pPr>
      <w:r>
        <w:rPr>
          <w:rFonts w:hint="eastAsia"/>
          <w:lang w:eastAsia="ko-KR"/>
        </w:rPr>
        <w:t>T</w:t>
      </w:r>
      <w:r w:rsidR="00426E45" w:rsidRPr="00426E45">
        <w:rPr>
          <w:rFonts w:hint="eastAsia"/>
          <w:lang w:eastAsia="ko-KR"/>
        </w:rPr>
        <w:t xml:space="preserve">he original G/T of LEO (10.9 dB/K) is set somewhat tightly, as it includes the antenna gain (38.5 dBi), noise figure (3 dB), and implementation margin (0 dB). Based on R4-2508766 WF, we must consider an implementation margin of at least 2 dB. </w:t>
      </w:r>
      <w:r w:rsidR="00837BEB">
        <w:rPr>
          <w:rFonts w:hint="eastAsia"/>
          <w:lang w:eastAsia="ko-KR"/>
        </w:rPr>
        <w:t xml:space="preserve"> </w:t>
      </w:r>
      <w:r w:rsidR="00426E45" w:rsidRPr="00426E45">
        <w:rPr>
          <w:rFonts w:hint="eastAsia"/>
          <w:lang w:eastAsia="ko-KR"/>
        </w:rPr>
        <w:t xml:space="preserve">I propose using </w:t>
      </w:r>
      <w:r w:rsidR="00837BEB">
        <w:rPr>
          <w:rFonts w:hint="eastAsia"/>
          <w:lang w:eastAsia="ko-KR"/>
        </w:rPr>
        <w:t>total</w:t>
      </w:r>
      <w:r w:rsidR="00426E45" w:rsidRPr="00426E45">
        <w:rPr>
          <w:rFonts w:hint="eastAsia"/>
          <w:lang w:eastAsia="ko-KR"/>
        </w:rPr>
        <w:t xml:space="preserve"> implementation margin of 5 dB because the mobility of LEO is likely to cause beam misalignment, which will directly impact reception performance.</w:t>
      </w:r>
      <w:r w:rsidR="00857D94">
        <w:rPr>
          <w:rFonts w:hint="eastAsia"/>
          <w:lang w:eastAsia="ko-KR"/>
        </w:rPr>
        <w:t xml:space="preserve">  This is the same </w:t>
      </w:r>
      <w:r w:rsidR="00837BEB">
        <w:rPr>
          <w:rFonts w:hint="eastAsia"/>
          <w:lang w:eastAsia="ko-KR"/>
        </w:rPr>
        <w:t xml:space="preserve">approach </w:t>
      </w:r>
      <w:r w:rsidR="00857D94">
        <w:rPr>
          <w:rFonts w:hint="eastAsia"/>
          <w:lang w:eastAsia="ko-KR"/>
        </w:rPr>
        <w:t xml:space="preserve">as </w:t>
      </w:r>
      <w:r w:rsidR="00837BEB">
        <w:rPr>
          <w:rFonts w:hint="eastAsia"/>
          <w:lang w:eastAsia="ko-KR"/>
        </w:rPr>
        <w:t>t</w:t>
      </w:r>
      <w:r w:rsidR="00857D94" w:rsidRPr="00E41319">
        <w:rPr>
          <w:rFonts w:hint="eastAsia"/>
          <w:lang w:eastAsia="ko-KR"/>
        </w:rPr>
        <w:t xml:space="preserve">he Upperbound of </w:t>
      </w:r>
      <w:r w:rsidR="00857D94" w:rsidRPr="00E41319">
        <w:t>EIS</w:t>
      </w:r>
      <w:r w:rsidR="00857D94" w:rsidRPr="00E41319">
        <w:rPr>
          <w:vertAlign w:val="subscript"/>
        </w:rPr>
        <w:t>REFSENS_50M</w:t>
      </w:r>
      <w:r w:rsidR="00857D94" w:rsidRPr="00E41319">
        <w:t xml:space="preserve"> </w:t>
      </w:r>
      <w:r w:rsidR="00857D94" w:rsidRPr="00E41319">
        <w:rPr>
          <w:rFonts w:hint="eastAsia"/>
          <w:lang w:eastAsia="ko-KR"/>
        </w:rPr>
        <w:t>for KA band</w:t>
      </w:r>
      <w:r w:rsidR="00857D94">
        <w:rPr>
          <w:rFonts w:hint="eastAsia"/>
          <w:lang w:eastAsia="ko-KR"/>
        </w:rPr>
        <w:t xml:space="preserve"> of LEO </w:t>
      </w:r>
      <w:r w:rsidR="00837BEB">
        <w:rPr>
          <w:rFonts w:hint="eastAsia"/>
          <w:lang w:eastAsia="ko-KR"/>
        </w:rPr>
        <w:t>was defined</w:t>
      </w:r>
      <w:r w:rsidR="00857D94">
        <w:rPr>
          <w:rFonts w:hint="eastAsia"/>
          <w:lang w:eastAsia="ko-KR"/>
        </w:rPr>
        <w:t xml:space="preserve"> as  1</w:t>
      </w:r>
      <w:r w:rsidR="00837BEB">
        <w:rPr>
          <w:rFonts w:hint="eastAsia"/>
          <w:lang w:eastAsia="ko-KR"/>
        </w:rPr>
        <w:t xml:space="preserve">29 dBm, </w:t>
      </w:r>
      <w:r w:rsidR="00857D94">
        <w:rPr>
          <w:lang w:eastAsia="ko-KR"/>
        </w:rPr>
        <w:t>W</w:t>
      </w:r>
      <w:r w:rsidR="00857D94">
        <w:rPr>
          <w:rFonts w:hint="eastAsia"/>
          <w:lang w:eastAsia="ko-KR"/>
        </w:rPr>
        <w:t>here G/T is 13 dB/k</w:t>
      </w:r>
      <w:r w:rsidR="00837BEB">
        <w:rPr>
          <w:rFonts w:hint="eastAsia"/>
          <w:lang w:eastAsia="ko-KR"/>
        </w:rPr>
        <w:t xml:space="preserve"> w/ 5.0 dB additional IM</w:t>
      </w:r>
      <w:r w:rsidR="00857D94">
        <w:rPr>
          <w:rFonts w:hint="eastAsia"/>
          <w:lang w:eastAsia="ko-KR"/>
        </w:rPr>
        <w:t xml:space="preserve">. </w:t>
      </w:r>
      <w:r w:rsidR="00837BEB">
        <w:rPr>
          <w:rFonts w:hint="eastAsia"/>
          <w:lang w:eastAsia="ko-KR"/>
        </w:rPr>
        <w:t xml:space="preserve"> </w:t>
      </w:r>
    </w:p>
    <w:p w14:paraId="4D445E9B" w14:textId="77777777" w:rsidR="00094F51" w:rsidRPr="00094F51" w:rsidRDefault="00094F51" w:rsidP="00063AAA">
      <w:pPr>
        <w:pStyle w:val="a0"/>
        <w:jc w:val="both"/>
        <w:rPr>
          <w:lang w:val="en-US" w:eastAsia="ko-KR"/>
        </w:rPr>
      </w:pPr>
    </w:p>
    <w:p w14:paraId="749B3964" w14:textId="38BFEE4C" w:rsidR="001B61DE" w:rsidRPr="00B62ED7" w:rsidRDefault="001B61DE" w:rsidP="001B61DE">
      <w:pPr>
        <w:pStyle w:val="a0"/>
        <w:jc w:val="both"/>
        <w:rPr>
          <w:lang w:val="en-US" w:eastAsia="ko-KR"/>
        </w:rPr>
      </w:pPr>
      <w:r w:rsidRPr="00B62ED7">
        <w:rPr>
          <w:lang w:eastAsia="ko-KR"/>
        </w:rPr>
        <w:lastRenderedPageBreak/>
        <w:t>Tables 6 and 7 provide the logarithmic scale of bandwidth values based on PRB allocation for FR1 and FR2, respectively.</w:t>
      </w:r>
      <w:r>
        <w:rPr>
          <w:rFonts w:hint="eastAsia"/>
          <w:lang w:eastAsia="ko-KR"/>
        </w:rPr>
        <w:t xml:space="preserve">  </w:t>
      </w:r>
      <w:r w:rsidRPr="00141BEA">
        <w:rPr>
          <w:lang w:eastAsia="ko-KR"/>
        </w:rPr>
        <w:t>For FR1, 50 MHz is suitable as a common reference for both FR1 and FR2, enabling consistent evaluation across frequency</w:t>
      </w:r>
      <w:r w:rsidRPr="00B62ED7">
        <w:rPr>
          <w:lang w:val="en-US" w:eastAsia="ko-KR"/>
        </w:rPr>
        <w:t xml:space="preserve"> ranges.</w:t>
      </w:r>
    </w:p>
    <w:p w14:paraId="01F59729" w14:textId="3625B732" w:rsidR="001B61DE" w:rsidRDefault="001B61DE" w:rsidP="001B61DE">
      <w:pPr>
        <w:pStyle w:val="a0"/>
        <w:jc w:val="both"/>
        <w:rPr>
          <w:lang w:val="en-US" w:eastAsia="ko-KR"/>
        </w:rPr>
      </w:pPr>
      <w:r w:rsidRPr="00B62ED7">
        <w:rPr>
          <w:lang w:val="en-US" w:eastAsia="ko-KR"/>
        </w:rPr>
        <w:t xml:space="preserve">Bandwidth offsets are defined as 10·log₁₀(BW) – 10·log₁₀(BW_ref), and are used to normalize performance metrics such as EIS. </w:t>
      </w:r>
    </w:p>
    <w:p w14:paraId="5B0EA760" w14:textId="77777777" w:rsidR="00063AAA" w:rsidRPr="001B61DE" w:rsidRDefault="00063AAA" w:rsidP="00B65FDD">
      <w:pPr>
        <w:pStyle w:val="a0"/>
        <w:jc w:val="both"/>
        <w:rPr>
          <w:lang w:val="en-US" w:eastAsia="ko-KR"/>
        </w:rPr>
      </w:pPr>
    </w:p>
    <w:p w14:paraId="1C8B2DB5" w14:textId="77777777" w:rsidR="001B61DE" w:rsidRDefault="001B61DE" w:rsidP="001B61DE">
      <w:pPr>
        <w:pStyle w:val="a7"/>
        <w:keepNext/>
        <w:jc w:val="center"/>
        <w:rPr>
          <w:lang w:eastAsia="ko-KR"/>
        </w:rPr>
      </w:pPr>
      <w:r>
        <w:t xml:space="preserve">Table </w:t>
      </w:r>
      <w:r>
        <w:rPr>
          <w:rFonts w:hint="eastAsia"/>
          <w:lang w:eastAsia="ko-KR"/>
        </w:rPr>
        <w:t>6</w:t>
      </w:r>
      <w:r>
        <w:t xml:space="preserve"> </w:t>
      </w:r>
      <w:r w:rsidRPr="00D34330">
        <w:rPr>
          <w:lang w:eastAsia="ko-KR"/>
        </w:rPr>
        <w:t xml:space="preserve">Bandwidth in Logarithmic Scale Based on PRB Allocation for FR1, </w:t>
      </w:r>
    </w:p>
    <w:p w14:paraId="22653141" w14:textId="530B2C9B" w:rsidR="001B61DE" w:rsidRPr="00363FC2" w:rsidRDefault="001B61DE" w:rsidP="001B61DE">
      <w:pPr>
        <w:pStyle w:val="a7"/>
        <w:keepNext/>
        <w:jc w:val="center"/>
        <w:rPr>
          <w:lang w:eastAsia="ko-KR"/>
        </w:rPr>
      </w:pPr>
      <w:r w:rsidRPr="00D34330">
        <w:rPr>
          <w:lang w:eastAsia="ko-KR"/>
        </w:rPr>
        <w:t>with Offsets 50 MHz References</w:t>
      </w:r>
    </w:p>
    <w:tbl>
      <w:tblPr>
        <w:tblW w:w="11151" w:type="dxa"/>
        <w:jc w:val="center"/>
        <w:tblCellMar>
          <w:left w:w="99" w:type="dxa"/>
          <w:right w:w="99" w:type="dxa"/>
        </w:tblCellMar>
        <w:tblLook w:val="04A0" w:firstRow="1" w:lastRow="0" w:firstColumn="1" w:lastColumn="0" w:noHBand="0" w:noVBand="1"/>
      </w:tblPr>
      <w:tblGrid>
        <w:gridCol w:w="1239"/>
        <w:gridCol w:w="1239"/>
        <w:gridCol w:w="1239"/>
        <w:gridCol w:w="1239"/>
        <w:gridCol w:w="1239"/>
        <w:gridCol w:w="1239"/>
        <w:gridCol w:w="1239"/>
        <w:gridCol w:w="1239"/>
        <w:gridCol w:w="1239"/>
      </w:tblGrid>
      <w:tr w:rsidR="001B61DE" w:rsidRPr="008678B0" w14:paraId="21DD2557" w14:textId="77777777" w:rsidTr="001B61DE">
        <w:trPr>
          <w:trHeight w:val="330"/>
          <w:jc w:val="center"/>
        </w:trPr>
        <w:tc>
          <w:tcPr>
            <w:tcW w:w="1239" w:type="dxa"/>
            <w:vMerge w:val="restart"/>
            <w:tcBorders>
              <w:top w:val="single" w:sz="4" w:space="0" w:color="auto"/>
              <w:left w:val="single" w:sz="4" w:space="0" w:color="auto"/>
              <w:bottom w:val="single" w:sz="4" w:space="0" w:color="auto"/>
              <w:right w:val="single" w:sz="4" w:space="0" w:color="auto"/>
            </w:tcBorders>
            <w:vAlign w:val="center"/>
            <w:hideMark/>
          </w:tcPr>
          <w:p w14:paraId="1F1F3C71" w14:textId="77777777" w:rsidR="001B61DE" w:rsidRPr="008678B0" w:rsidRDefault="001B61DE" w:rsidP="007E7115">
            <w:pPr>
              <w:jc w:val="center"/>
              <w:rPr>
                <w:rFonts w:ascii="Arial" w:hAnsi="Arial" w:cs="Arial"/>
                <w:b/>
                <w:bCs/>
                <w:sz w:val="18"/>
                <w:szCs w:val="18"/>
                <w:lang w:val="en-US" w:eastAsia="ko-KR"/>
              </w:rPr>
            </w:pPr>
            <w:r>
              <w:rPr>
                <w:rFonts w:ascii="Arial" w:hAnsi="Arial" w:cs="Arial" w:hint="eastAsia"/>
                <w:b/>
                <w:bCs/>
                <w:sz w:val="18"/>
                <w:szCs w:val="18"/>
                <w:lang w:val="en-US" w:eastAsia="ko-KR"/>
              </w:rPr>
              <w:t xml:space="preserve"> </w:t>
            </w:r>
            <w:r w:rsidRPr="0027600B">
              <w:rPr>
                <w:rFonts w:ascii="Arial" w:hAnsi="Arial" w:cs="Arial"/>
                <w:b/>
                <w:bCs/>
                <w:sz w:val="18"/>
                <w:szCs w:val="18"/>
                <w:lang w:val="en-US" w:eastAsia="ko-KR"/>
              </w:rPr>
              <w:t>SCS (kHz)</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C5E8CE0"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w:t>
            </w:r>
          </w:p>
        </w:tc>
        <w:tc>
          <w:tcPr>
            <w:tcW w:w="1239" w:type="dxa"/>
            <w:tcBorders>
              <w:top w:val="single" w:sz="4" w:space="0" w:color="auto"/>
              <w:left w:val="single" w:sz="4" w:space="0" w:color="auto"/>
              <w:bottom w:val="single" w:sz="4" w:space="0" w:color="auto"/>
              <w:right w:val="single" w:sz="4" w:space="0" w:color="auto"/>
            </w:tcBorders>
            <w:vAlign w:val="center"/>
          </w:tcPr>
          <w:p w14:paraId="224F2E57" w14:textId="77777777" w:rsidR="001B61DE" w:rsidRPr="008678B0" w:rsidRDefault="001B61DE" w:rsidP="007E7115">
            <w:pPr>
              <w:jc w:val="center"/>
              <w:rPr>
                <w:rFonts w:ascii="Arial" w:hAnsi="Arial" w:cs="Arial"/>
                <w:b/>
                <w:bCs/>
                <w:sz w:val="18"/>
                <w:szCs w:val="18"/>
                <w:lang w:val="en-US" w:eastAsia="ko-KR"/>
              </w:rPr>
            </w:pPr>
            <w:r>
              <w:rPr>
                <w:rFonts w:ascii="Arial" w:hAnsi="Arial" w:cs="Arial" w:hint="eastAsia"/>
                <w:b/>
                <w:bCs/>
                <w:sz w:val="18"/>
                <w:szCs w:val="18"/>
                <w:lang w:val="en-US" w:eastAsia="ko-KR"/>
              </w:rPr>
              <w:t>15</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B18596"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20</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F5EBE5B"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25</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0B9945A"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35</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A7D4519"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50</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D0820F"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70</w:t>
            </w:r>
          </w:p>
        </w:tc>
        <w:tc>
          <w:tcPr>
            <w:tcW w:w="1239" w:type="dxa"/>
            <w:tcBorders>
              <w:top w:val="single" w:sz="4" w:space="0" w:color="auto"/>
              <w:left w:val="single" w:sz="4" w:space="0" w:color="auto"/>
              <w:bottom w:val="single" w:sz="4" w:space="0" w:color="auto"/>
              <w:right w:val="single" w:sz="4" w:space="0" w:color="auto"/>
            </w:tcBorders>
            <w:vAlign w:val="center"/>
            <w:hideMark/>
          </w:tcPr>
          <w:p w14:paraId="241A5936"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100</w:t>
            </w:r>
          </w:p>
        </w:tc>
      </w:tr>
      <w:tr w:rsidR="001B61DE" w:rsidRPr="008678B0" w14:paraId="1416931D" w14:textId="77777777" w:rsidTr="001B61DE">
        <w:trPr>
          <w:trHeight w:val="345"/>
          <w:jc w:val="center"/>
        </w:trPr>
        <w:tc>
          <w:tcPr>
            <w:tcW w:w="1239" w:type="dxa"/>
            <w:vMerge/>
            <w:tcBorders>
              <w:top w:val="single" w:sz="4" w:space="0" w:color="auto"/>
              <w:left w:val="single" w:sz="4" w:space="0" w:color="auto"/>
              <w:bottom w:val="single" w:sz="4" w:space="0" w:color="auto"/>
              <w:right w:val="single" w:sz="4" w:space="0" w:color="auto"/>
            </w:tcBorders>
            <w:vAlign w:val="center"/>
            <w:hideMark/>
          </w:tcPr>
          <w:p w14:paraId="3BEE4157" w14:textId="77777777" w:rsidR="001B61DE" w:rsidRPr="008678B0" w:rsidRDefault="001B61DE" w:rsidP="007E7115">
            <w:pPr>
              <w:rPr>
                <w:rFonts w:ascii="Arial" w:hAnsi="Arial" w:cs="Arial"/>
                <w:b/>
                <w:bCs/>
                <w:sz w:val="18"/>
                <w:szCs w:val="18"/>
                <w:lang w:val="en-US" w:eastAsia="ko-KR"/>
              </w:rPr>
            </w:pPr>
          </w:p>
        </w:tc>
        <w:tc>
          <w:tcPr>
            <w:tcW w:w="1239" w:type="dxa"/>
            <w:tcBorders>
              <w:top w:val="single" w:sz="4" w:space="0" w:color="auto"/>
              <w:left w:val="single" w:sz="4" w:space="0" w:color="auto"/>
              <w:bottom w:val="single" w:sz="4" w:space="0" w:color="auto"/>
              <w:right w:val="single" w:sz="4" w:space="0" w:color="auto"/>
            </w:tcBorders>
            <w:vAlign w:val="center"/>
            <w:hideMark/>
          </w:tcPr>
          <w:p w14:paraId="3E4D6C10"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single" w:sz="4" w:space="0" w:color="auto"/>
              <w:left w:val="single" w:sz="4" w:space="0" w:color="auto"/>
              <w:bottom w:val="single" w:sz="4" w:space="0" w:color="auto"/>
              <w:right w:val="single" w:sz="4" w:space="0" w:color="auto"/>
            </w:tcBorders>
            <w:vAlign w:val="center"/>
          </w:tcPr>
          <w:p w14:paraId="3B378A43"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CC00E1F"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EEA96AC"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8A33567"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8447FFE"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6EF095F"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4729AD"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MHz</w:t>
            </w:r>
          </w:p>
        </w:tc>
      </w:tr>
      <w:tr w:rsidR="001B61DE" w:rsidRPr="008678B0" w14:paraId="2404FFEF" w14:textId="77777777" w:rsidTr="001B61DE">
        <w:trPr>
          <w:trHeight w:val="345"/>
          <w:jc w:val="center"/>
        </w:trPr>
        <w:tc>
          <w:tcPr>
            <w:tcW w:w="1239" w:type="dxa"/>
            <w:tcBorders>
              <w:top w:val="single" w:sz="4" w:space="0" w:color="auto"/>
              <w:left w:val="single" w:sz="4" w:space="0" w:color="auto"/>
              <w:bottom w:val="single" w:sz="4" w:space="0" w:color="auto"/>
              <w:right w:val="single" w:sz="4" w:space="0" w:color="auto"/>
            </w:tcBorders>
            <w:hideMark/>
          </w:tcPr>
          <w:p w14:paraId="41167B07" w14:textId="77777777" w:rsidR="001B61DE" w:rsidRPr="008678B0" w:rsidRDefault="001B61DE" w:rsidP="007E7115">
            <w:pPr>
              <w:rPr>
                <w:lang w:val="en-US" w:eastAsia="ko-KR"/>
              </w:rPr>
            </w:pPr>
            <w:r w:rsidRPr="008678B0">
              <w:rPr>
                <w:lang w:val="en-US" w:eastAsia="ko-KR"/>
              </w:rPr>
              <w:t xml:space="preserve">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67A9DED" w14:textId="77777777" w:rsidR="001B61DE"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79095387"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single" w:sz="4" w:space="0" w:color="auto"/>
              <w:left w:val="single" w:sz="4" w:space="0" w:color="auto"/>
              <w:bottom w:val="single" w:sz="4" w:space="0" w:color="auto"/>
              <w:right w:val="single" w:sz="4" w:space="0" w:color="auto"/>
            </w:tcBorders>
          </w:tcPr>
          <w:p w14:paraId="75D6585A" w14:textId="77777777" w:rsidR="001B61DE"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3B086DB5"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D6579B7" w14:textId="77777777" w:rsidR="001B61DE"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48FB4DD4"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BE58A84" w14:textId="77777777" w:rsidR="001B61DE"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5FFFD540"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4A4D648" w14:textId="77777777" w:rsidR="001B61DE"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72BD86C8"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BE8A5F5" w14:textId="77777777" w:rsidR="001B61DE"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57339938"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189E4DD" w14:textId="77777777" w:rsidR="001B61DE"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521DE539"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FEFAE1F" w14:textId="77777777" w:rsidR="001B61DE"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10*LOG10</w:t>
            </w:r>
          </w:p>
          <w:p w14:paraId="08F7C31E"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(BW)</w:t>
            </w:r>
          </w:p>
        </w:tc>
      </w:tr>
      <w:tr w:rsidR="001B61DE" w:rsidRPr="008678B0" w14:paraId="19C531B8" w14:textId="77777777" w:rsidTr="001B61DE">
        <w:trPr>
          <w:trHeight w:val="345"/>
          <w:jc w:val="center"/>
        </w:trPr>
        <w:tc>
          <w:tcPr>
            <w:tcW w:w="1239" w:type="dxa"/>
            <w:tcBorders>
              <w:top w:val="single" w:sz="4" w:space="0" w:color="auto"/>
              <w:left w:val="single" w:sz="4" w:space="0" w:color="auto"/>
              <w:bottom w:val="single" w:sz="4" w:space="0" w:color="auto"/>
              <w:right w:val="single" w:sz="4" w:space="0" w:color="auto"/>
            </w:tcBorders>
            <w:vAlign w:val="center"/>
            <w:hideMark/>
          </w:tcPr>
          <w:p w14:paraId="6EDB49D7"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15</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DACAB06"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69.71 </w:t>
            </w:r>
          </w:p>
        </w:tc>
        <w:tc>
          <w:tcPr>
            <w:tcW w:w="1239" w:type="dxa"/>
            <w:tcBorders>
              <w:top w:val="single" w:sz="4" w:space="0" w:color="auto"/>
              <w:left w:val="single" w:sz="4" w:space="0" w:color="auto"/>
              <w:bottom w:val="single" w:sz="4" w:space="0" w:color="auto"/>
              <w:right w:val="single" w:sz="4" w:space="0" w:color="auto"/>
            </w:tcBorders>
            <w:vAlign w:val="center"/>
          </w:tcPr>
          <w:p w14:paraId="1429F101" w14:textId="77777777" w:rsidR="001B61DE" w:rsidRPr="008678B0" w:rsidRDefault="001B61DE" w:rsidP="007E7115">
            <w:pPr>
              <w:jc w:val="center"/>
              <w:rPr>
                <w:rFonts w:ascii="Arial" w:hAnsi="Arial" w:cs="Arial"/>
                <w:sz w:val="18"/>
                <w:szCs w:val="18"/>
                <w:lang w:val="en-US" w:eastAsia="ko-KR"/>
              </w:rPr>
            </w:pPr>
            <w:r>
              <w:rPr>
                <w:rFonts w:ascii="Arial" w:hAnsi="Arial" w:cs="Arial" w:hint="eastAsia"/>
                <w:sz w:val="18"/>
                <w:szCs w:val="18"/>
                <w:lang w:val="en-US" w:eastAsia="ko-KR"/>
              </w:rPr>
              <w:t>71.53</w:t>
            </w:r>
            <w:r w:rsidRPr="008678B0">
              <w:rPr>
                <w:rFonts w:ascii="Arial" w:hAnsi="Arial" w:cs="Arial"/>
                <w:sz w:val="18"/>
                <w:szCs w:val="18"/>
                <w:lang w:val="en-US" w:eastAsia="ko-KR"/>
              </w:rPr>
              <w:t xml:space="preserve">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280F7587" w14:textId="77777777" w:rsidR="001B61DE" w:rsidRPr="008678B0" w:rsidRDefault="001B61DE" w:rsidP="007E7115">
            <w:pPr>
              <w:jc w:val="center"/>
              <w:rPr>
                <w:rFonts w:ascii="Arial" w:hAnsi="Arial" w:cs="Arial"/>
                <w:sz w:val="18"/>
                <w:szCs w:val="18"/>
                <w:lang w:val="en-US" w:eastAsia="ko-KR"/>
              </w:rPr>
            </w:pPr>
          </w:p>
        </w:tc>
        <w:tc>
          <w:tcPr>
            <w:tcW w:w="1239" w:type="dxa"/>
            <w:tcBorders>
              <w:top w:val="single" w:sz="4" w:space="0" w:color="auto"/>
              <w:left w:val="single" w:sz="4" w:space="0" w:color="auto"/>
              <w:bottom w:val="single" w:sz="4" w:space="0" w:color="auto"/>
              <w:right w:val="single" w:sz="4" w:space="0" w:color="auto"/>
            </w:tcBorders>
            <w:vAlign w:val="center"/>
            <w:hideMark/>
          </w:tcPr>
          <w:p w14:paraId="741C7E6D"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73.79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42B1942"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75.29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4749D9F"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76.87 </w:t>
            </w:r>
          </w:p>
        </w:tc>
        <w:tc>
          <w:tcPr>
            <w:tcW w:w="1239" w:type="dxa"/>
            <w:tcBorders>
              <w:top w:val="single" w:sz="4" w:space="0" w:color="auto"/>
              <w:left w:val="single" w:sz="4" w:space="0" w:color="auto"/>
              <w:bottom w:val="single" w:sz="4" w:space="0" w:color="auto"/>
              <w:right w:val="single" w:sz="4" w:space="0" w:color="auto"/>
            </w:tcBorders>
            <w:vAlign w:val="center"/>
          </w:tcPr>
          <w:p w14:paraId="08CF896C" w14:textId="77777777" w:rsidR="001B61DE" w:rsidRPr="008678B0" w:rsidRDefault="001B61DE" w:rsidP="007E7115">
            <w:pPr>
              <w:jc w:val="center"/>
              <w:rPr>
                <w:rFonts w:ascii="Arial" w:hAnsi="Arial" w:cs="Arial"/>
                <w:sz w:val="18"/>
                <w:szCs w:val="18"/>
                <w:lang w:val="en-US" w:eastAsia="ko-KR"/>
              </w:rPr>
            </w:pPr>
          </w:p>
        </w:tc>
        <w:tc>
          <w:tcPr>
            <w:tcW w:w="1239" w:type="dxa"/>
            <w:tcBorders>
              <w:top w:val="single" w:sz="4" w:space="0" w:color="auto"/>
              <w:left w:val="single" w:sz="4" w:space="0" w:color="auto"/>
              <w:bottom w:val="single" w:sz="4" w:space="0" w:color="auto"/>
              <w:right w:val="single" w:sz="4" w:space="0" w:color="auto"/>
            </w:tcBorders>
            <w:vAlign w:val="center"/>
          </w:tcPr>
          <w:p w14:paraId="1CD7B19A" w14:textId="77777777" w:rsidR="001B61DE" w:rsidRPr="008678B0" w:rsidRDefault="001B61DE" w:rsidP="007E7115">
            <w:pPr>
              <w:jc w:val="center"/>
              <w:rPr>
                <w:rFonts w:ascii="Arial" w:hAnsi="Arial" w:cs="Arial"/>
                <w:sz w:val="18"/>
                <w:szCs w:val="18"/>
                <w:lang w:val="en-US" w:eastAsia="ko-KR"/>
              </w:rPr>
            </w:pPr>
          </w:p>
        </w:tc>
      </w:tr>
      <w:tr w:rsidR="001B61DE" w:rsidRPr="008678B0" w14:paraId="3B0BD7C6" w14:textId="77777777" w:rsidTr="001B61DE">
        <w:trPr>
          <w:trHeight w:val="345"/>
          <w:jc w:val="center"/>
        </w:trPr>
        <w:tc>
          <w:tcPr>
            <w:tcW w:w="1239" w:type="dxa"/>
            <w:tcBorders>
              <w:top w:val="single" w:sz="4" w:space="0" w:color="auto"/>
              <w:left w:val="single" w:sz="4" w:space="0" w:color="auto"/>
              <w:bottom w:val="single" w:sz="4" w:space="0" w:color="auto"/>
              <w:right w:val="single" w:sz="4" w:space="0" w:color="auto"/>
            </w:tcBorders>
            <w:vAlign w:val="center"/>
            <w:hideMark/>
          </w:tcPr>
          <w:p w14:paraId="3D113257" w14:textId="77777777" w:rsidR="001B61DE" w:rsidRPr="008678B0" w:rsidRDefault="001B61DE" w:rsidP="007E7115">
            <w:pPr>
              <w:jc w:val="center"/>
              <w:rPr>
                <w:rFonts w:ascii="Arial" w:hAnsi="Arial" w:cs="Arial"/>
                <w:b/>
                <w:bCs/>
                <w:sz w:val="18"/>
                <w:szCs w:val="18"/>
                <w:lang w:val="en-US" w:eastAsia="ko-KR"/>
              </w:rPr>
            </w:pPr>
            <w:r w:rsidRPr="008678B0">
              <w:rPr>
                <w:rFonts w:ascii="Arial" w:hAnsi="Arial" w:cs="Arial"/>
                <w:b/>
                <w:bCs/>
                <w:sz w:val="18"/>
                <w:szCs w:val="18"/>
                <w:lang w:val="en-US" w:eastAsia="ko-KR"/>
              </w:rPr>
              <w:t>30</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C50CEB"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69.37 </w:t>
            </w:r>
          </w:p>
        </w:tc>
        <w:tc>
          <w:tcPr>
            <w:tcW w:w="1239" w:type="dxa"/>
            <w:tcBorders>
              <w:top w:val="single" w:sz="4" w:space="0" w:color="auto"/>
              <w:left w:val="single" w:sz="4" w:space="0" w:color="auto"/>
              <w:bottom w:val="single" w:sz="4" w:space="0" w:color="auto"/>
              <w:right w:val="single" w:sz="4" w:space="0" w:color="auto"/>
            </w:tcBorders>
            <w:vAlign w:val="center"/>
          </w:tcPr>
          <w:p w14:paraId="3D8D80FE" w14:textId="77777777" w:rsidR="001B61DE" w:rsidRPr="008678B0" w:rsidRDefault="001B61DE" w:rsidP="007E7115">
            <w:pPr>
              <w:jc w:val="center"/>
              <w:rPr>
                <w:rFonts w:ascii="Arial" w:hAnsi="Arial" w:cs="Arial"/>
                <w:sz w:val="18"/>
                <w:szCs w:val="18"/>
                <w:lang w:val="en-US" w:eastAsia="ko-KR"/>
              </w:rPr>
            </w:pPr>
          </w:p>
        </w:tc>
        <w:tc>
          <w:tcPr>
            <w:tcW w:w="1239" w:type="dxa"/>
            <w:tcBorders>
              <w:top w:val="single" w:sz="4" w:space="0" w:color="auto"/>
              <w:left w:val="single" w:sz="4" w:space="0" w:color="auto"/>
              <w:bottom w:val="single" w:sz="4" w:space="0" w:color="auto"/>
              <w:right w:val="single" w:sz="4" w:space="0" w:color="auto"/>
            </w:tcBorders>
            <w:vAlign w:val="center"/>
            <w:hideMark/>
          </w:tcPr>
          <w:p w14:paraId="789A6025"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72.64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5675D68"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73.69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9774342"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75.20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F5C2B11"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76.80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DED2130"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78.33 </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D1F0B93" w14:textId="77777777" w:rsidR="001B61DE" w:rsidRPr="008678B0" w:rsidRDefault="001B61DE" w:rsidP="007E7115">
            <w:pPr>
              <w:jc w:val="center"/>
              <w:rPr>
                <w:rFonts w:ascii="Arial" w:hAnsi="Arial" w:cs="Arial"/>
                <w:sz w:val="18"/>
                <w:szCs w:val="18"/>
                <w:lang w:val="en-US" w:eastAsia="ko-KR"/>
              </w:rPr>
            </w:pPr>
            <w:r w:rsidRPr="008678B0">
              <w:rPr>
                <w:rFonts w:ascii="Arial" w:hAnsi="Arial" w:cs="Arial"/>
                <w:sz w:val="18"/>
                <w:szCs w:val="18"/>
                <w:lang w:val="en-US" w:eastAsia="ko-KR"/>
              </w:rPr>
              <w:t xml:space="preserve">79.92 </w:t>
            </w:r>
          </w:p>
        </w:tc>
      </w:tr>
      <w:tr w:rsidR="001B61DE" w:rsidRPr="008678B0" w14:paraId="19DFD6D9" w14:textId="77777777" w:rsidTr="001B61DE">
        <w:trPr>
          <w:trHeight w:val="345"/>
          <w:jc w:val="center"/>
        </w:trPr>
        <w:tc>
          <w:tcPr>
            <w:tcW w:w="1239" w:type="dxa"/>
            <w:tcBorders>
              <w:top w:val="single" w:sz="4" w:space="0" w:color="auto"/>
              <w:left w:val="single" w:sz="4" w:space="0" w:color="auto"/>
              <w:bottom w:val="single" w:sz="4" w:space="0" w:color="auto"/>
              <w:right w:val="single" w:sz="4" w:space="0" w:color="auto"/>
            </w:tcBorders>
            <w:vAlign w:val="center"/>
          </w:tcPr>
          <w:p w14:paraId="4D21D176" w14:textId="77777777" w:rsidR="001B61DE" w:rsidRPr="00D34330" w:rsidRDefault="001B61DE" w:rsidP="007E7115">
            <w:pPr>
              <w:jc w:val="center"/>
              <w:rPr>
                <w:rFonts w:ascii="Arial" w:hAnsi="Arial" w:cs="Arial"/>
                <w:sz w:val="18"/>
                <w:szCs w:val="18"/>
                <w:lang w:val="en-US" w:eastAsia="ko-KR"/>
              </w:rPr>
            </w:pPr>
            <w:r w:rsidRPr="000A6613">
              <w:rPr>
                <w:rFonts w:ascii="Arial" w:hAnsi="Arial" w:cs="Arial"/>
                <w:sz w:val="18"/>
                <w:szCs w:val="18"/>
                <w:lang w:eastAsia="ko-KR"/>
              </w:rPr>
              <w:t>Offset</w:t>
            </w:r>
            <w:r>
              <w:rPr>
                <w:rFonts w:ascii="Arial" w:hAnsi="Arial" w:cs="Arial" w:hint="eastAsia"/>
                <w:sz w:val="18"/>
                <w:szCs w:val="18"/>
                <w:lang w:eastAsia="ko-KR"/>
              </w:rPr>
              <w:t xml:space="preserve"> </w:t>
            </w:r>
            <w:r w:rsidRPr="000A6613">
              <w:rPr>
                <w:rFonts w:ascii="Arial" w:hAnsi="Arial" w:cs="Arial"/>
                <w:sz w:val="18"/>
                <w:szCs w:val="18"/>
                <w:lang w:eastAsia="ko-KR"/>
              </w:rPr>
              <w:t xml:space="preserve">(ref. </w:t>
            </w:r>
            <w:r>
              <w:rPr>
                <w:rFonts w:ascii="Arial" w:hAnsi="Arial" w:cs="Arial" w:hint="eastAsia"/>
                <w:sz w:val="18"/>
                <w:szCs w:val="18"/>
                <w:lang w:eastAsia="ko-KR"/>
              </w:rPr>
              <w:t>5</w:t>
            </w:r>
            <w:r w:rsidRPr="000A6613">
              <w:rPr>
                <w:rFonts w:ascii="Arial" w:hAnsi="Arial" w:cs="Arial"/>
                <w:sz w:val="18"/>
                <w:szCs w:val="18"/>
                <w:lang w:eastAsia="ko-KR"/>
              </w:rPr>
              <w:t>0</w:t>
            </w:r>
            <w:r>
              <w:rPr>
                <w:rFonts w:ascii="Arial" w:hAnsi="Arial" w:cs="Arial" w:hint="eastAsia"/>
                <w:sz w:val="18"/>
                <w:szCs w:val="18"/>
                <w:lang w:eastAsia="ko-KR"/>
              </w:rPr>
              <w:t xml:space="preserve"> </w:t>
            </w:r>
            <w:r w:rsidRPr="000A6613">
              <w:rPr>
                <w:rFonts w:ascii="Arial" w:hAnsi="Arial" w:cs="Arial"/>
                <w:sz w:val="18"/>
                <w:szCs w:val="18"/>
                <w:lang w:eastAsia="ko-KR"/>
              </w:rPr>
              <w:t>MHz)</w:t>
            </w:r>
          </w:p>
        </w:tc>
        <w:tc>
          <w:tcPr>
            <w:tcW w:w="1239" w:type="dxa"/>
            <w:tcBorders>
              <w:top w:val="single" w:sz="4" w:space="0" w:color="auto"/>
              <w:left w:val="single" w:sz="4" w:space="0" w:color="auto"/>
              <w:bottom w:val="single" w:sz="4" w:space="0" w:color="auto"/>
              <w:right w:val="single" w:sz="4" w:space="0" w:color="auto"/>
            </w:tcBorders>
            <w:vAlign w:val="center"/>
          </w:tcPr>
          <w:p w14:paraId="256D6F57" w14:textId="77777777" w:rsidR="001B61DE" w:rsidRPr="008678B0" w:rsidRDefault="001B61DE" w:rsidP="007E7115">
            <w:pPr>
              <w:jc w:val="center"/>
              <w:rPr>
                <w:rFonts w:ascii="Arial" w:hAnsi="Arial" w:cs="Arial"/>
                <w:sz w:val="18"/>
                <w:szCs w:val="18"/>
                <w:lang w:val="en-US" w:eastAsia="ko-KR"/>
              </w:rPr>
            </w:pPr>
            <w:r w:rsidRPr="00D34330">
              <w:rPr>
                <w:rFonts w:ascii="Arial" w:hAnsi="Arial" w:cs="Arial" w:hint="eastAsia"/>
                <w:sz w:val="18"/>
                <w:szCs w:val="18"/>
                <w:lang w:val="en-US" w:eastAsia="ko-KR"/>
              </w:rPr>
              <w:t>-7</w:t>
            </w:r>
          </w:p>
        </w:tc>
        <w:tc>
          <w:tcPr>
            <w:tcW w:w="1239" w:type="dxa"/>
            <w:tcBorders>
              <w:top w:val="single" w:sz="4" w:space="0" w:color="auto"/>
              <w:left w:val="single" w:sz="4" w:space="0" w:color="auto"/>
              <w:bottom w:val="single" w:sz="4" w:space="0" w:color="auto"/>
              <w:right w:val="single" w:sz="4" w:space="0" w:color="auto"/>
            </w:tcBorders>
            <w:vAlign w:val="center"/>
          </w:tcPr>
          <w:p w14:paraId="72551D6A" w14:textId="77777777" w:rsidR="001B61DE" w:rsidRPr="008678B0" w:rsidRDefault="001B61DE" w:rsidP="007E7115">
            <w:pPr>
              <w:jc w:val="center"/>
              <w:rPr>
                <w:rFonts w:ascii="Arial" w:hAnsi="Arial" w:cs="Arial"/>
                <w:sz w:val="18"/>
                <w:szCs w:val="18"/>
                <w:lang w:val="en-US" w:eastAsia="ko-KR"/>
              </w:rPr>
            </w:pPr>
            <w:r w:rsidRPr="00D34330">
              <w:rPr>
                <w:rFonts w:ascii="Arial" w:hAnsi="Arial" w:cs="Arial" w:hint="eastAsia"/>
                <w:sz w:val="18"/>
                <w:szCs w:val="18"/>
                <w:lang w:val="en-US" w:eastAsia="ko-KR"/>
              </w:rPr>
              <w:t>-5</w:t>
            </w:r>
          </w:p>
        </w:tc>
        <w:tc>
          <w:tcPr>
            <w:tcW w:w="1239" w:type="dxa"/>
            <w:tcBorders>
              <w:top w:val="single" w:sz="4" w:space="0" w:color="auto"/>
              <w:left w:val="single" w:sz="4" w:space="0" w:color="auto"/>
              <w:bottom w:val="single" w:sz="4" w:space="0" w:color="auto"/>
              <w:right w:val="single" w:sz="4" w:space="0" w:color="auto"/>
            </w:tcBorders>
            <w:vAlign w:val="center"/>
          </w:tcPr>
          <w:p w14:paraId="46567048" w14:textId="77777777" w:rsidR="001B61DE" w:rsidRPr="008678B0" w:rsidRDefault="001B61DE" w:rsidP="007E7115">
            <w:pPr>
              <w:jc w:val="center"/>
              <w:rPr>
                <w:rFonts w:ascii="Arial" w:hAnsi="Arial" w:cs="Arial"/>
                <w:sz w:val="18"/>
                <w:szCs w:val="18"/>
                <w:lang w:val="en-US" w:eastAsia="ko-KR"/>
              </w:rPr>
            </w:pPr>
            <w:r w:rsidRPr="00D34330">
              <w:rPr>
                <w:rFonts w:ascii="Arial" w:hAnsi="Arial" w:cs="Arial" w:hint="eastAsia"/>
                <w:sz w:val="18"/>
                <w:szCs w:val="18"/>
                <w:lang w:val="en-US" w:eastAsia="ko-KR"/>
              </w:rPr>
              <w:t>-4</w:t>
            </w:r>
          </w:p>
        </w:tc>
        <w:tc>
          <w:tcPr>
            <w:tcW w:w="1239" w:type="dxa"/>
            <w:tcBorders>
              <w:top w:val="single" w:sz="4" w:space="0" w:color="auto"/>
              <w:left w:val="single" w:sz="4" w:space="0" w:color="auto"/>
              <w:bottom w:val="single" w:sz="4" w:space="0" w:color="auto"/>
              <w:right w:val="single" w:sz="4" w:space="0" w:color="auto"/>
            </w:tcBorders>
            <w:vAlign w:val="center"/>
          </w:tcPr>
          <w:p w14:paraId="7D1E4EE6" w14:textId="77777777" w:rsidR="001B61DE" w:rsidRPr="008678B0" w:rsidRDefault="001B61DE" w:rsidP="007E7115">
            <w:pPr>
              <w:jc w:val="center"/>
              <w:rPr>
                <w:rFonts w:ascii="Arial" w:hAnsi="Arial" w:cs="Arial"/>
                <w:sz w:val="18"/>
                <w:szCs w:val="18"/>
                <w:lang w:val="en-US" w:eastAsia="ko-KR"/>
              </w:rPr>
            </w:pPr>
            <w:r w:rsidRPr="00D34330">
              <w:rPr>
                <w:rFonts w:ascii="Arial" w:hAnsi="Arial" w:cs="Arial" w:hint="eastAsia"/>
                <w:sz w:val="18"/>
                <w:szCs w:val="18"/>
                <w:lang w:val="en-US" w:eastAsia="ko-KR"/>
              </w:rPr>
              <w:t>-3</w:t>
            </w:r>
          </w:p>
        </w:tc>
        <w:tc>
          <w:tcPr>
            <w:tcW w:w="1239" w:type="dxa"/>
            <w:tcBorders>
              <w:top w:val="single" w:sz="4" w:space="0" w:color="auto"/>
              <w:left w:val="single" w:sz="4" w:space="0" w:color="auto"/>
              <w:bottom w:val="single" w:sz="4" w:space="0" w:color="auto"/>
              <w:right w:val="single" w:sz="4" w:space="0" w:color="auto"/>
            </w:tcBorders>
            <w:vAlign w:val="center"/>
          </w:tcPr>
          <w:p w14:paraId="0EC5B81B" w14:textId="77777777" w:rsidR="001B61DE" w:rsidRPr="008678B0" w:rsidRDefault="001B61DE" w:rsidP="007E7115">
            <w:pPr>
              <w:jc w:val="center"/>
              <w:rPr>
                <w:rFonts w:ascii="Arial" w:hAnsi="Arial" w:cs="Arial"/>
                <w:sz w:val="18"/>
                <w:szCs w:val="18"/>
                <w:lang w:val="en-US" w:eastAsia="ko-KR"/>
              </w:rPr>
            </w:pPr>
            <w:r w:rsidRPr="00D34330">
              <w:rPr>
                <w:rFonts w:ascii="Arial" w:hAnsi="Arial" w:cs="Arial" w:hint="eastAsia"/>
                <w:sz w:val="18"/>
                <w:szCs w:val="18"/>
                <w:lang w:val="en-US" w:eastAsia="ko-KR"/>
              </w:rPr>
              <w:t>-1.5</w:t>
            </w:r>
          </w:p>
        </w:tc>
        <w:tc>
          <w:tcPr>
            <w:tcW w:w="1239" w:type="dxa"/>
            <w:tcBorders>
              <w:top w:val="single" w:sz="4" w:space="0" w:color="auto"/>
              <w:left w:val="single" w:sz="4" w:space="0" w:color="auto"/>
              <w:bottom w:val="single" w:sz="4" w:space="0" w:color="auto"/>
              <w:right w:val="single" w:sz="4" w:space="0" w:color="auto"/>
            </w:tcBorders>
            <w:vAlign w:val="center"/>
          </w:tcPr>
          <w:p w14:paraId="5234A2AC" w14:textId="77777777" w:rsidR="001B61DE" w:rsidRPr="008678B0" w:rsidRDefault="001B61DE" w:rsidP="007E7115">
            <w:pPr>
              <w:jc w:val="center"/>
              <w:rPr>
                <w:rFonts w:ascii="Arial" w:hAnsi="Arial" w:cs="Arial"/>
                <w:sz w:val="18"/>
                <w:szCs w:val="18"/>
                <w:lang w:val="en-US" w:eastAsia="ko-KR"/>
              </w:rPr>
            </w:pPr>
            <w:r w:rsidRPr="00D34330">
              <w:rPr>
                <w:rFonts w:ascii="Arial" w:hAnsi="Arial" w:cs="Arial" w:hint="eastAsia"/>
                <w:sz w:val="18"/>
                <w:szCs w:val="18"/>
                <w:lang w:val="en-US" w:eastAsia="ko-KR"/>
              </w:rPr>
              <w:t>0</w:t>
            </w:r>
          </w:p>
        </w:tc>
        <w:tc>
          <w:tcPr>
            <w:tcW w:w="1239" w:type="dxa"/>
            <w:tcBorders>
              <w:top w:val="single" w:sz="4" w:space="0" w:color="auto"/>
              <w:left w:val="single" w:sz="4" w:space="0" w:color="auto"/>
              <w:bottom w:val="single" w:sz="4" w:space="0" w:color="auto"/>
              <w:right w:val="single" w:sz="4" w:space="0" w:color="auto"/>
            </w:tcBorders>
            <w:vAlign w:val="center"/>
          </w:tcPr>
          <w:p w14:paraId="48518989" w14:textId="77777777" w:rsidR="001B61DE" w:rsidRPr="008678B0" w:rsidRDefault="001B61DE" w:rsidP="007E7115">
            <w:pPr>
              <w:jc w:val="center"/>
              <w:rPr>
                <w:rFonts w:ascii="Arial" w:hAnsi="Arial" w:cs="Arial"/>
                <w:sz w:val="18"/>
                <w:szCs w:val="18"/>
                <w:lang w:val="en-US" w:eastAsia="ko-KR"/>
              </w:rPr>
            </w:pPr>
            <w:r w:rsidRPr="00D34330">
              <w:rPr>
                <w:rFonts w:ascii="Arial" w:hAnsi="Arial" w:cs="Arial" w:hint="eastAsia"/>
                <w:sz w:val="18"/>
                <w:szCs w:val="18"/>
                <w:lang w:val="en-US" w:eastAsia="ko-KR"/>
              </w:rPr>
              <w:t>1.5</w:t>
            </w:r>
          </w:p>
        </w:tc>
        <w:tc>
          <w:tcPr>
            <w:tcW w:w="1239" w:type="dxa"/>
            <w:tcBorders>
              <w:top w:val="single" w:sz="4" w:space="0" w:color="auto"/>
              <w:left w:val="single" w:sz="4" w:space="0" w:color="auto"/>
              <w:bottom w:val="single" w:sz="4" w:space="0" w:color="auto"/>
              <w:right w:val="single" w:sz="4" w:space="0" w:color="auto"/>
            </w:tcBorders>
            <w:vAlign w:val="center"/>
          </w:tcPr>
          <w:p w14:paraId="7B161991" w14:textId="77777777" w:rsidR="001B61DE" w:rsidRPr="008678B0" w:rsidRDefault="001B61DE" w:rsidP="007E7115">
            <w:pPr>
              <w:jc w:val="center"/>
              <w:rPr>
                <w:rFonts w:ascii="Arial" w:hAnsi="Arial" w:cs="Arial"/>
                <w:sz w:val="18"/>
                <w:szCs w:val="18"/>
                <w:lang w:val="en-US" w:eastAsia="ko-KR"/>
              </w:rPr>
            </w:pPr>
            <w:r w:rsidRPr="00D34330">
              <w:rPr>
                <w:rFonts w:ascii="Arial" w:hAnsi="Arial" w:cs="Arial" w:hint="eastAsia"/>
                <w:sz w:val="18"/>
                <w:szCs w:val="18"/>
                <w:lang w:val="en-US" w:eastAsia="ko-KR"/>
              </w:rPr>
              <w:t>3</w:t>
            </w:r>
          </w:p>
        </w:tc>
      </w:tr>
    </w:tbl>
    <w:p w14:paraId="39BEC9C8" w14:textId="77777777" w:rsidR="001B61DE" w:rsidRDefault="001B61DE" w:rsidP="001B61DE">
      <w:pPr>
        <w:pStyle w:val="a0"/>
        <w:jc w:val="both"/>
        <w:rPr>
          <w:lang w:eastAsia="ko-KR"/>
        </w:rPr>
      </w:pPr>
    </w:p>
    <w:p w14:paraId="674FD279" w14:textId="77777777" w:rsidR="001B61DE" w:rsidRDefault="001B61DE" w:rsidP="001B61DE">
      <w:pPr>
        <w:pStyle w:val="a7"/>
        <w:keepNext/>
        <w:jc w:val="center"/>
        <w:rPr>
          <w:lang w:eastAsia="ko-KR"/>
        </w:rPr>
      </w:pPr>
      <w:r>
        <w:t xml:space="preserve">Table </w:t>
      </w:r>
      <w:r>
        <w:rPr>
          <w:rFonts w:hint="eastAsia"/>
          <w:lang w:eastAsia="ko-KR"/>
        </w:rPr>
        <w:t>7</w:t>
      </w:r>
      <w:r>
        <w:t xml:space="preserve"> </w:t>
      </w:r>
      <w:r w:rsidRPr="00D34330">
        <w:rPr>
          <w:lang w:eastAsia="ko-KR"/>
        </w:rPr>
        <w:t>Bandwidth in Logarithmic Scale Based on PRB Allocation for FR</w:t>
      </w:r>
      <w:r>
        <w:rPr>
          <w:rFonts w:hint="eastAsia"/>
          <w:lang w:eastAsia="ko-KR"/>
        </w:rPr>
        <w:t>2</w:t>
      </w:r>
      <w:r w:rsidRPr="00D34330">
        <w:rPr>
          <w:lang w:eastAsia="ko-KR"/>
        </w:rPr>
        <w:t xml:space="preserve">, </w:t>
      </w:r>
    </w:p>
    <w:p w14:paraId="7C4A5D78" w14:textId="77777777" w:rsidR="001B61DE" w:rsidRPr="00363FC2" w:rsidRDefault="001B61DE" w:rsidP="001B61DE">
      <w:pPr>
        <w:pStyle w:val="a7"/>
        <w:keepNext/>
        <w:jc w:val="center"/>
        <w:rPr>
          <w:lang w:eastAsia="ko-KR"/>
        </w:rPr>
      </w:pPr>
      <w:r w:rsidRPr="00D34330">
        <w:rPr>
          <w:lang w:eastAsia="ko-KR"/>
        </w:rPr>
        <w:t>with Offset 50 MHz References</w:t>
      </w:r>
    </w:p>
    <w:tbl>
      <w:tblPr>
        <w:tblW w:w="7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08"/>
        <w:gridCol w:w="1535"/>
        <w:gridCol w:w="1479"/>
        <w:gridCol w:w="1535"/>
        <w:gridCol w:w="1479"/>
      </w:tblGrid>
      <w:tr w:rsidR="001B61DE" w:rsidRPr="0027600B" w14:paraId="3696DEF3" w14:textId="77777777" w:rsidTr="001B61DE">
        <w:trPr>
          <w:trHeight w:val="330"/>
          <w:jc w:val="center"/>
        </w:trPr>
        <w:tc>
          <w:tcPr>
            <w:tcW w:w="1908" w:type="dxa"/>
            <w:vMerge w:val="restart"/>
            <w:vAlign w:val="center"/>
            <w:hideMark/>
          </w:tcPr>
          <w:p w14:paraId="4BF0CBEA"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SCS (kHz)</w:t>
            </w:r>
          </w:p>
          <w:p w14:paraId="6FCBABA4" w14:textId="77777777" w:rsidR="001B61DE" w:rsidRPr="0027600B" w:rsidRDefault="001B61DE" w:rsidP="007E7115">
            <w:pPr>
              <w:rPr>
                <w:rFonts w:ascii="Arial" w:hAnsi="Arial" w:cs="Arial"/>
                <w:b/>
                <w:bCs/>
                <w:sz w:val="18"/>
                <w:szCs w:val="18"/>
                <w:lang w:val="en-US" w:eastAsia="ko-KR"/>
              </w:rPr>
            </w:pPr>
            <w:r w:rsidRPr="0027600B">
              <w:rPr>
                <w:lang w:val="en-US" w:eastAsia="ko-KR"/>
              </w:rPr>
              <w:t xml:space="preserve">　</w:t>
            </w:r>
          </w:p>
        </w:tc>
        <w:tc>
          <w:tcPr>
            <w:tcW w:w="1535" w:type="dxa"/>
            <w:vAlign w:val="center"/>
            <w:hideMark/>
          </w:tcPr>
          <w:p w14:paraId="7384B866"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50</w:t>
            </w:r>
          </w:p>
        </w:tc>
        <w:tc>
          <w:tcPr>
            <w:tcW w:w="1479" w:type="dxa"/>
            <w:vAlign w:val="center"/>
            <w:hideMark/>
          </w:tcPr>
          <w:p w14:paraId="45A30AC7"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100</w:t>
            </w:r>
          </w:p>
        </w:tc>
        <w:tc>
          <w:tcPr>
            <w:tcW w:w="1535" w:type="dxa"/>
            <w:vAlign w:val="center"/>
            <w:hideMark/>
          </w:tcPr>
          <w:p w14:paraId="1AE15986"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200</w:t>
            </w:r>
          </w:p>
        </w:tc>
        <w:tc>
          <w:tcPr>
            <w:tcW w:w="1479" w:type="dxa"/>
            <w:vAlign w:val="center"/>
            <w:hideMark/>
          </w:tcPr>
          <w:p w14:paraId="52342C5D"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400</w:t>
            </w:r>
          </w:p>
        </w:tc>
      </w:tr>
      <w:tr w:rsidR="001B61DE" w:rsidRPr="0027600B" w14:paraId="2EA6E8F3" w14:textId="77777777" w:rsidTr="001B61DE">
        <w:trPr>
          <w:trHeight w:val="345"/>
          <w:jc w:val="center"/>
        </w:trPr>
        <w:tc>
          <w:tcPr>
            <w:tcW w:w="1908" w:type="dxa"/>
            <w:vMerge/>
            <w:vAlign w:val="center"/>
            <w:hideMark/>
          </w:tcPr>
          <w:p w14:paraId="54F3F115" w14:textId="77777777" w:rsidR="001B61DE" w:rsidRPr="0027600B" w:rsidRDefault="001B61DE" w:rsidP="007E7115">
            <w:pPr>
              <w:rPr>
                <w:rFonts w:ascii="Arial" w:hAnsi="Arial" w:cs="Arial"/>
                <w:b/>
                <w:bCs/>
                <w:sz w:val="18"/>
                <w:szCs w:val="18"/>
                <w:lang w:val="en-US" w:eastAsia="ko-KR"/>
              </w:rPr>
            </w:pPr>
          </w:p>
        </w:tc>
        <w:tc>
          <w:tcPr>
            <w:tcW w:w="1535" w:type="dxa"/>
            <w:vAlign w:val="center"/>
            <w:hideMark/>
          </w:tcPr>
          <w:p w14:paraId="2D74A68B"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MHz</w:t>
            </w:r>
          </w:p>
        </w:tc>
        <w:tc>
          <w:tcPr>
            <w:tcW w:w="1479" w:type="dxa"/>
            <w:vAlign w:val="center"/>
            <w:hideMark/>
          </w:tcPr>
          <w:p w14:paraId="6F25FC42"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MHz</w:t>
            </w:r>
          </w:p>
        </w:tc>
        <w:tc>
          <w:tcPr>
            <w:tcW w:w="1535" w:type="dxa"/>
            <w:vAlign w:val="center"/>
            <w:hideMark/>
          </w:tcPr>
          <w:p w14:paraId="1F4B610C"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MHz</w:t>
            </w:r>
          </w:p>
        </w:tc>
        <w:tc>
          <w:tcPr>
            <w:tcW w:w="1479" w:type="dxa"/>
            <w:vAlign w:val="center"/>
            <w:hideMark/>
          </w:tcPr>
          <w:p w14:paraId="29D6C095"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MHz</w:t>
            </w:r>
          </w:p>
        </w:tc>
      </w:tr>
      <w:tr w:rsidR="001B61DE" w:rsidRPr="0027600B" w14:paraId="66E37B1D" w14:textId="77777777" w:rsidTr="001B61DE">
        <w:trPr>
          <w:trHeight w:val="345"/>
          <w:jc w:val="center"/>
        </w:trPr>
        <w:tc>
          <w:tcPr>
            <w:tcW w:w="1908" w:type="dxa"/>
            <w:vMerge/>
            <w:hideMark/>
          </w:tcPr>
          <w:p w14:paraId="54437D6E" w14:textId="77777777" w:rsidR="001B61DE" w:rsidRPr="0027600B" w:rsidRDefault="001B61DE" w:rsidP="007E7115">
            <w:pPr>
              <w:rPr>
                <w:lang w:val="en-US" w:eastAsia="ko-KR"/>
              </w:rPr>
            </w:pPr>
          </w:p>
        </w:tc>
        <w:tc>
          <w:tcPr>
            <w:tcW w:w="1535" w:type="dxa"/>
            <w:vAlign w:val="center"/>
            <w:hideMark/>
          </w:tcPr>
          <w:p w14:paraId="3C2FC5EB"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10*LOG10(BW)</w:t>
            </w:r>
          </w:p>
        </w:tc>
        <w:tc>
          <w:tcPr>
            <w:tcW w:w="1479" w:type="dxa"/>
            <w:vAlign w:val="center"/>
            <w:hideMark/>
          </w:tcPr>
          <w:p w14:paraId="0FC8A3DD"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10*LOG10(BW)</w:t>
            </w:r>
          </w:p>
        </w:tc>
        <w:tc>
          <w:tcPr>
            <w:tcW w:w="1535" w:type="dxa"/>
            <w:vAlign w:val="center"/>
            <w:hideMark/>
          </w:tcPr>
          <w:p w14:paraId="1F430072"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10*LOG10(BW)</w:t>
            </w:r>
          </w:p>
        </w:tc>
        <w:tc>
          <w:tcPr>
            <w:tcW w:w="1479" w:type="dxa"/>
            <w:vAlign w:val="center"/>
            <w:hideMark/>
          </w:tcPr>
          <w:p w14:paraId="6874E0DD"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10*LOG10(BW)</w:t>
            </w:r>
          </w:p>
        </w:tc>
      </w:tr>
      <w:tr w:rsidR="001B61DE" w:rsidRPr="0027600B" w14:paraId="40D467B0" w14:textId="77777777" w:rsidTr="001B61DE">
        <w:trPr>
          <w:trHeight w:val="345"/>
          <w:jc w:val="center"/>
        </w:trPr>
        <w:tc>
          <w:tcPr>
            <w:tcW w:w="1908" w:type="dxa"/>
            <w:vAlign w:val="center"/>
            <w:hideMark/>
          </w:tcPr>
          <w:p w14:paraId="3FF6F8E7" w14:textId="77777777" w:rsidR="001B61DE" w:rsidRPr="0027600B" w:rsidRDefault="001B61DE" w:rsidP="007E7115">
            <w:pPr>
              <w:jc w:val="center"/>
              <w:rPr>
                <w:rFonts w:ascii="Arial" w:hAnsi="Arial" w:cs="Arial"/>
                <w:b/>
                <w:bCs/>
                <w:sz w:val="18"/>
                <w:szCs w:val="18"/>
                <w:lang w:val="en-US" w:eastAsia="ko-KR"/>
              </w:rPr>
            </w:pPr>
            <w:r w:rsidRPr="0027600B">
              <w:rPr>
                <w:rFonts w:ascii="Arial" w:hAnsi="Arial" w:cs="Arial"/>
                <w:b/>
                <w:bCs/>
                <w:sz w:val="18"/>
                <w:szCs w:val="18"/>
                <w:lang w:val="en-US" w:eastAsia="ko-KR"/>
              </w:rPr>
              <w:t>120</w:t>
            </w:r>
          </w:p>
        </w:tc>
        <w:tc>
          <w:tcPr>
            <w:tcW w:w="1535" w:type="dxa"/>
            <w:vAlign w:val="center"/>
            <w:hideMark/>
          </w:tcPr>
          <w:p w14:paraId="00B788F1" w14:textId="77777777" w:rsidR="001B61DE" w:rsidRPr="0027600B" w:rsidRDefault="001B61DE" w:rsidP="007E7115">
            <w:pPr>
              <w:jc w:val="center"/>
              <w:rPr>
                <w:rFonts w:ascii="Arial" w:hAnsi="Arial" w:cs="Arial"/>
                <w:sz w:val="18"/>
                <w:szCs w:val="18"/>
                <w:lang w:val="en-US" w:eastAsia="ko-KR"/>
              </w:rPr>
            </w:pPr>
            <w:r w:rsidRPr="0027600B">
              <w:rPr>
                <w:rFonts w:ascii="Arial" w:hAnsi="Arial" w:cs="Arial"/>
                <w:sz w:val="18"/>
                <w:szCs w:val="18"/>
                <w:lang w:val="en-US" w:eastAsia="ko-KR"/>
              </w:rPr>
              <w:t xml:space="preserve">76.64 </w:t>
            </w:r>
          </w:p>
        </w:tc>
        <w:tc>
          <w:tcPr>
            <w:tcW w:w="1479" w:type="dxa"/>
            <w:vAlign w:val="center"/>
            <w:hideMark/>
          </w:tcPr>
          <w:p w14:paraId="1C0D42EB" w14:textId="77777777" w:rsidR="001B61DE" w:rsidRPr="0027600B" w:rsidRDefault="001B61DE" w:rsidP="007E7115">
            <w:pPr>
              <w:jc w:val="center"/>
              <w:rPr>
                <w:rFonts w:ascii="Arial" w:hAnsi="Arial" w:cs="Arial"/>
                <w:sz w:val="18"/>
                <w:szCs w:val="18"/>
                <w:lang w:val="en-US" w:eastAsia="ko-KR"/>
              </w:rPr>
            </w:pPr>
            <w:r w:rsidRPr="0027600B">
              <w:rPr>
                <w:rFonts w:ascii="Arial" w:hAnsi="Arial" w:cs="Arial"/>
                <w:sz w:val="18"/>
                <w:szCs w:val="18"/>
                <w:lang w:val="en-US" w:eastAsia="ko-KR"/>
              </w:rPr>
              <w:t xml:space="preserve">79.78 </w:t>
            </w:r>
          </w:p>
        </w:tc>
        <w:tc>
          <w:tcPr>
            <w:tcW w:w="1535" w:type="dxa"/>
            <w:vAlign w:val="center"/>
            <w:hideMark/>
          </w:tcPr>
          <w:p w14:paraId="43CD0225" w14:textId="77777777" w:rsidR="001B61DE" w:rsidRPr="0027600B" w:rsidRDefault="001B61DE" w:rsidP="007E7115">
            <w:pPr>
              <w:jc w:val="center"/>
              <w:rPr>
                <w:rFonts w:ascii="Arial" w:hAnsi="Arial" w:cs="Arial"/>
                <w:sz w:val="18"/>
                <w:szCs w:val="18"/>
                <w:lang w:val="en-US" w:eastAsia="ko-KR"/>
              </w:rPr>
            </w:pPr>
            <w:r w:rsidRPr="0027600B">
              <w:rPr>
                <w:rFonts w:ascii="Arial" w:hAnsi="Arial" w:cs="Arial"/>
                <w:sz w:val="18"/>
                <w:szCs w:val="18"/>
                <w:lang w:val="en-US" w:eastAsia="ko-KR"/>
              </w:rPr>
              <w:t xml:space="preserve">82.79 </w:t>
            </w:r>
          </w:p>
        </w:tc>
        <w:tc>
          <w:tcPr>
            <w:tcW w:w="1479" w:type="dxa"/>
            <w:vAlign w:val="center"/>
            <w:hideMark/>
          </w:tcPr>
          <w:p w14:paraId="2AD82371" w14:textId="77777777" w:rsidR="001B61DE" w:rsidRPr="0027600B" w:rsidRDefault="001B61DE" w:rsidP="007E7115">
            <w:pPr>
              <w:jc w:val="center"/>
              <w:rPr>
                <w:rFonts w:ascii="Arial" w:hAnsi="Arial" w:cs="Arial"/>
                <w:sz w:val="18"/>
                <w:szCs w:val="18"/>
                <w:lang w:val="en-US" w:eastAsia="ko-KR"/>
              </w:rPr>
            </w:pPr>
            <w:r w:rsidRPr="0027600B">
              <w:rPr>
                <w:rFonts w:ascii="Arial" w:hAnsi="Arial" w:cs="Arial"/>
                <w:sz w:val="18"/>
                <w:szCs w:val="18"/>
                <w:lang w:val="en-US" w:eastAsia="ko-KR"/>
              </w:rPr>
              <w:t xml:space="preserve">85.80 </w:t>
            </w:r>
          </w:p>
        </w:tc>
      </w:tr>
      <w:tr w:rsidR="001B61DE" w:rsidRPr="0027600B" w14:paraId="7EC253B1" w14:textId="77777777" w:rsidTr="001B61DE">
        <w:trPr>
          <w:trHeight w:val="345"/>
          <w:jc w:val="center"/>
        </w:trPr>
        <w:tc>
          <w:tcPr>
            <w:tcW w:w="1908" w:type="dxa"/>
            <w:vAlign w:val="center"/>
          </w:tcPr>
          <w:p w14:paraId="2F9AA946" w14:textId="77777777" w:rsidR="001B61DE" w:rsidRPr="0027600B" w:rsidRDefault="001B61DE" w:rsidP="007E7115">
            <w:pPr>
              <w:jc w:val="center"/>
              <w:rPr>
                <w:rFonts w:ascii="Arial" w:hAnsi="Arial" w:cs="Arial"/>
                <w:b/>
                <w:bCs/>
                <w:sz w:val="18"/>
                <w:szCs w:val="18"/>
                <w:lang w:val="en-US" w:eastAsia="ko-KR"/>
              </w:rPr>
            </w:pPr>
            <w:r w:rsidRPr="000A6613">
              <w:rPr>
                <w:rFonts w:ascii="Arial" w:hAnsi="Arial" w:cs="Arial"/>
                <w:sz w:val="18"/>
                <w:szCs w:val="18"/>
                <w:lang w:eastAsia="ko-KR"/>
              </w:rPr>
              <w:t>Offset</w:t>
            </w:r>
            <w:r>
              <w:rPr>
                <w:rFonts w:ascii="Arial" w:hAnsi="Arial" w:cs="Arial" w:hint="eastAsia"/>
                <w:sz w:val="18"/>
                <w:szCs w:val="18"/>
                <w:lang w:eastAsia="ko-KR"/>
              </w:rPr>
              <w:t xml:space="preserve"> </w:t>
            </w:r>
            <w:r w:rsidRPr="000A6613">
              <w:rPr>
                <w:rFonts w:ascii="Arial" w:hAnsi="Arial" w:cs="Arial"/>
                <w:sz w:val="18"/>
                <w:szCs w:val="18"/>
                <w:lang w:eastAsia="ko-KR"/>
              </w:rPr>
              <w:t xml:space="preserve">(ref. </w:t>
            </w:r>
            <w:r>
              <w:rPr>
                <w:rFonts w:ascii="Arial" w:hAnsi="Arial" w:cs="Arial" w:hint="eastAsia"/>
                <w:sz w:val="18"/>
                <w:szCs w:val="18"/>
                <w:lang w:eastAsia="ko-KR"/>
              </w:rPr>
              <w:t>5</w:t>
            </w:r>
            <w:r w:rsidRPr="000A6613">
              <w:rPr>
                <w:rFonts w:ascii="Arial" w:hAnsi="Arial" w:cs="Arial"/>
                <w:sz w:val="18"/>
                <w:szCs w:val="18"/>
                <w:lang w:eastAsia="ko-KR"/>
              </w:rPr>
              <w:t>0</w:t>
            </w:r>
            <w:r>
              <w:rPr>
                <w:rFonts w:ascii="Arial" w:hAnsi="Arial" w:cs="Arial" w:hint="eastAsia"/>
                <w:sz w:val="18"/>
                <w:szCs w:val="18"/>
                <w:lang w:eastAsia="ko-KR"/>
              </w:rPr>
              <w:t xml:space="preserve"> </w:t>
            </w:r>
            <w:r w:rsidRPr="000A6613">
              <w:rPr>
                <w:rFonts w:ascii="Arial" w:hAnsi="Arial" w:cs="Arial"/>
                <w:sz w:val="18"/>
                <w:szCs w:val="18"/>
                <w:lang w:eastAsia="ko-KR"/>
              </w:rPr>
              <w:t>MHz)</w:t>
            </w:r>
          </w:p>
        </w:tc>
        <w:tc>
          <w:tcPr>
            <w:tcW w:w="1535" w:type="dxa"/>
            <w:vAlign w:val="center"/>
          </w:tcPr>
          <w:p w14:paraId="5B5CB034" w14:textId="77777777" w:rsidR="001B61DE" w:rsidRPr="0027600B" w:rsidRDefault="001B61DE" w:rsidP="007E7115">
            <w:pPr>
              <w:jc w:val="center"/>
              <w:rPr>
                <w:rFonts w:ascii="Arial" w:hAnsi="Arial" w:cs="Arial"/>
                <w:sz w:val="18"/>
                <w:szCs w:val="18"/>
                <w:lang w:val="en-US" w:eastAsia="ko-KR"/>
              </w:rPr>
            </w:pPr>
            <w:r>
              <w:rPr>
                <w:rFonts w:ascii="Arial" w:hAnsi="Arial" w:cs="Arial" w:hint="eastAsia"/>
                <w:sz w:val="18"/>
                <w:szCs w:val="18"/>
                <w:lang w:val="en-US" w:eastAsia="ko-KR"/>
              </w:rPr>
              <w:t>0</w:t>
            </w:r>
          </w:p>
        </w:tc>
        <w:tc>
          <w:tcPr>
            <w:tcW w:w="1479" w:type="dxa"/>
            <w:vAlign w:val="center"/>
          </w:tcPr>
          <w:p w14:paraId="0DE0A990" w14:textId="77777777" w:rsidR="001B61DE" w:rsidRPr="0027600B" w:rsidRDefault="001B61DE" w:rsidP="007E7115">
            <w:pPr>
              <w:jc w:val="center"/>
              <w:rPr>
                <w:rFonts w:ascii="Arial" w:hAnsi="Arial" w:cs="Arial"/>
                <w:sz w:val="18"/>
                <w:szCs w:val="18"/>
                <w:lang w:val="en-US" w:eastAsia="ko-KR"/>
              </w:rPr>
            </w:pPr>
            <w:r>
              <w:rPr>
                <w:rFonts w:ascii="Arial" w:hAnsi="Arial" w:cs="Arial" w:hint="eastAsia"/>
                <w:sz w:val="18"/>
                <w:szCs w:val="18"/>
                <w:lang w:val="en-US" w:eastAsia="ko-KR"/>
              </w:rPr>
              <w:t>3</w:t>
            </w:r>
          </w:p>
        </w:tc>
        <w:tc>
          <w:tcPr>
            <w:tcW w:w="1535" w:type="dxa"/>
            <w:vAlign w:val="center"/>
          </w:tcPr>
          <w:p w14:paraId="7ED5B7A6" w14:textId="77777777" w:rsidR="001B61DE" w:rsidRPr="0027600B" w:rsidRDefault="001B61DE" w:rsidP="007E7115">
            <w:pPr>
              <w:jc w:val="center"/>
              <w:rPr>
                <w:rFonts w:ascii="Arial" w:hAnsi="Arial" w:cs="Arial"/>
                <w:sz w:val="18"/>
                <w:szCs w:val="18"/>
                <w:lang w:val="en-US" w:eastAsia="ko-KR"/>
              </w:rPr>
            </w:pPr>
            <w:r>
              <w:rPr>
                <w:rFonts w:ascii="Arial" w:hAnsi="Arial" w:cs="Arial" w:hint="eastAsia"/>
                <w:sz w:val="18"/>
                <w:szCs w:val="18"/>
                <w:lang w:val="en-US" w:eastAsia="ko-KR"/>
              </w:rPr>
              <w:t>6</w:t>
            </w:r>
          </w:p>
        </w:tc>
        <w:tc>
          <w:tcPr>
            <w:tcW w:w="1479" w:type="dxa"/>
            <w:vAlign w:val="center"/>
          </w:tcPr>
          <w:p w14:paraId="67F3604D" w14:textId="77777777" w:rsidR="001B61DE" w:rsidRPr="0027600B" w:rsidRDefault="001B61DE" w:rsidP="007E7115">
            <w:pPr>
              <w:jc w:val="center"/>
              <w:rPr>
                <w:rFonts w:ascii="Arial" w:hAnsi="Arial" w:cs="Arial"/>
                <w:sz w:val="18"/>
                <w:szCs w:val="18"/>
                <w:lang w:val="en-US" w:eastAsia="ko-KR"/>
              </w:rPr>
            </w:pPr>
            <w:r>
              <w:rPr>
                <w:rFonts w:ascii="Arial" w:hAnsi="Arial" w:cs="Arial" w:hint="eastAsia"/>
                <w:sz w:val="18"/>
                <w:szCs w:val="18"/>
                <w:lang w:val="en-US" w:eastAsia="ko-KR"/>
              </w:rPr>
              <w:t>9</w:t>
            </w:r>
          </w:p>
        </w:tc>
      </w:tr>
    </w:tbl>
    <w:p w14:paraId="57C97761" w14:textId="77777777" w:rsidR="00426E45" w:rsidRDefault="00426E45" w:rsidP="00B65FDD">
      <w:pPr>
        <w:pStyle w:val="a0"/>
        <w:jc w:val="both"/>
        <w:rPr>
          <w:lang w:val="en-US" w:eastAsia="ko-KR"/>
        </w:rPr>
      </w:pPr>
    </w:p>
    <w:p w14:paraId="1F56F86E" w14:textId="6645C240" w:rsidR="00653AED" w:rsidRDefault="00653AED" w:rsidP="00653AED">
      <w:pPr>
        <w:pStyle w:val="a7"/>
        <w:keepNext/>
        <w:jc w:val="center"/>
        <w:rPr>
          <w:lang w:eastAsia="ko-KR"/>
        </w:rPr>
      </w:pPr>
      <w:r>
        <w:t xml:space="preserve">Table </w:t>
      </w:r>
      <w:r w:rsidR="00777A8A">
        <w:rPr>
          <w:rFonts w:hint="eastAsia"/>
          <w:lang w:eastAsia="ko-KR"/>
        </w:rPr>
        <w:t>8</w:t>
      </w:r>
      <w:r>
        <w:t xml:space="preserve"> </w:t>
      </w:r>
      <w:r>
        <w:rPr>
          <w:rFonts w:hint="eastAsia"/>
          <w:lang w:eastAsia="ko-KR"/>
        </w:rPr>
        <w:t>Upperbound Reference Sensitivity of 50MHz Ku band of GEO/LEO for FR1 &amp; FR2</w:t>
      </w:r>
    </w:p>
    <w:tbl>
      <w:tblPr>
        <w:tblStyle w:val="a9"/>
        <w:tblW w:w="0" w:type="auto"/>
        <w:tblLook w:val="04A0" w:firstRow="1" w:lastRow="0" w:firstColumn="1" w:lastColumn="0" w:noHBand="0" w:noVBand="1"/>
      </w:tblPr>
      <w:tblGrid>
        <w:gridCol w:w="2547"/>
        <w:gridCol w:w="1276"/>
        <w:gridCol w:w="1275"/>
        <w:gridCol w:w="1418"/>
        <w:gridCol w:w="2835"/>
      </w:tblGrid>
      <w:tr w:rsidR="002B198A" w14:paraId="74A59ADD" w14:textId="5A4EAEDD" w:rsidTr="002B198A">
        <w:tc>
          <w:tcPr>
            <w:tcW w:w="2547" w:type="dxa"/>
          </w:tcPr>
          <w:p w14:paraId="1D438229" w14:textId="1D05BD94" w:rsidR="002B198A" w:rsidRDefault="002B198A" w:rsidP="00B65FDD">
            <w:pPr>
              <w:pStyle w:val="a0"/>
              <w:jc w:val="both"/>
              <w:rPr>
                <w:lang w:val="en-US" w:eastAsia="ko-KR"/>
              </w:rPr>
            </w:pPr>
            <w:r>
              <w:rPr>
                <w:rFonts w:hint="eastAsia"/>
                <w:lang w:val="en-US" w:eastAsia="ko-KR"/>
              </w:rPr>
              <w:t>50 MHz Channel Bandwidth</w:t>
            </w:r>
          </w:p>
        </w:tc>
        <w:tc>
          <w:tcPr>
            <w:tcW w:w="1276" w:type="dxa"/>
          </w:tcPr>
          <w:p w14:paraId="41E52853" w14:textId="6FB57C0D" w:rsidR="002B198A" w:rsidRDefault="002B198A" w:rsidP="00B65FDD">
            <w:pPr>
              <w:pStyle w:val="a0"/>
              <w:jc w:val="both"/>
              <w:rPr>
                <w:lang w:val="en-US" w:eastAsia="ko-KR"/>
              </w:rPr>
            </w:pPr>
            <w:r>
              <w:rPr>
                <w:rFonts w:hint="eastAsia"/>
                <w:lang w:val="en-US" w:eastAsia="ko-KR"/>
              </w:rPr>
              <w:t>15 KHz</w:t>
            </w:r>
          </w:p>
        </w:tc>
        <w:tc>
          <w:tcPr>
            <w:tcW w:w="1275" w:type="dxa"/>
          </w:tcPr>
          <w:p w14:paraId="0F48D24B" w14:textId="212F8566" w:rsidR="002B198A" w:rsidRDefault="002B198A" w:rsidP="00B65FDD">
            <w:pPr>
              <w:pStyle w:val="a0"/>
              <w:jc w:val="both"/>
              <w:rPr>
                <w:lang w:val="en-US" w:eastAsia="ko-KR"/>
              </w:rPr>
            </w:pPr>
            <w:r>
              <w:rPr>
                <w:rFonts w:hint="eastAsia"/>
                <w:lang w:val="en-US" w:eastAsia="ko-KR"/>
              </w:rPr>
              <w:t>30KHz</w:t>
            </w:r>
          </w:p>
        </w:tc>
        <w:tc>
          <w:tcPr>
            <w:tcW w:w="1418" w:type="dxa"/>
          </w:tcPr>
          <w:p w14:paraId="77B84E6D" w14:textId="3C5D3BFB" w:rsidR="002B198A" w:rsidRDefault="002B198A" w:rsidP="00B65FDD">
            <w:pPr>
              <w:pStyle w:val="a0"/>
              <w:jc w:val="both"/>
              <w:rPr>
                <w:lang w:val="en-US" w:eastAsia="ko-KR"/>
              </w:rPr>
            </w:pPr>
            <w:r>
              <w:rPr>
                <w:rFonts w:hint="eastAsia"/>
                <w:lang w:val="en-US" w:eastAsia="ko-KR"/>
              </w:rPr>
              <w:t>120KHz</w:t>
            </w:r>
          </w:p>
        </w:tc>
        <w:tc>
          <w:tcPr>
            <w:tcW w:w="2835" w:type="dxa"/>
          </w:tcPr>
          <w:p w14:paraId="179728BB" w14:textId="55C9423C" w:rsidR="002B198A" w:rsidRDefault="00653AED" w:rsidP="00B65FDD">
            <w:pPr>
              <w:pStyle w:val="a0"/>
              <w:jc w:val="both"/>
              <w:rPr>
                <w:lang w:val="en-US" w:eastAsia="ko-KR"/>
              </w:rPr>
            </w:pPr>
            <w:r w:rsidRPr="00653AED">
              <w:rPr>
                <w:lang w:val="en" w:eastAsia="ko-KR"/>
              </w:rPr>
              <w:t>Representative Integer V</w:t>
            </w:r>
            <w:r>
              <w:rPr>
                <w:rFonts w:hint="eastAsia"/>
                <w:lang w:val="en" w:eastAsia="ko-KR"/>
              </w:rPr>
              <w:t>alue</w:t>
            </w:r>
          </w:p>
        </w:tc>
      </w:tr>
      <w:tr w:rsidR="002B198A" w14:paraId="76E2A481" w14:textId="1D025C9C" w:rsidTr="002B198A">
        <w:tc>
          <w:tcPr>
            <w:tcW w:w="2547" w:type="dxa"/>
          </w:tcPr>
          <w:p w14:paraId="10330673" w14:textId="17E369F5" w:rsidR="002B198A" w:rsidRDefault="002B198A" w:rsidP="00B65FDD">
            <w:pPr>
              <w:pStyle w:val="a0"/>
              <w:jc w:val="both"/>
              <w:rPr>
                <w:lang w:val="en-US" w:eastAsia="ko-KR"/>
              </w:rPr>
            </w:pPr>
            <w:r>
              <w:rPr>
                <w:rFonts w:hint="eastAsia"/>
                <w:lang w:val="en-US" w:eastAsia="ko-KR"/>
              </w:rPr>
              <w:t>GEO</w:t>
            </w:r>
          </w:p>
        </w:tc>
        <w:tc>
          <w:tcPr>
            <w:tcW w:w="1276" w:type="dxa"/>
          </w:tcPr>
          <w:p w14:paraId="108B2E7D" w14:textId="586FEF18" w:rsidR="002B198A" w:rsidRDefault="002B198A" w:rsidP="00B65FDD">
            <w:pPr>
              <w:pStyle w:val="a0"/>
              <w:jc w:val="both"/>
              <w:rPr>
                <w:lang w:val="en-US" w:eastAsia="ko-KR"/>
              </w:rPr>
            </w:pPr>
            <w:r>
              <w:rPr>
                <w:rFonts w:hint="eastAsia"/>
                <w:lang w:val="en-US" w:eastAsia="ko-KR"/>
              </w:rPr>
              <w:t>-14</w:t>
            </w:r>
            <w:r w:rsidR="005E7083">
              <w:rPr>
                <w:rFonts w:hint="eastAsia"/>
                <w:lang w:val="en-US" w:eastAsia="ko-KR"/>
              </w:rPr>
              <w:t>4</w:t>
            </w:r>
            <w:r>
              <w:rPr>
                <w:rFonts w:hint="eastAsia"/>
                <w:lang w:val="en-US" w:eastAsia="ko-KR"/>
              </w:rPr>
              <w:t>.63</w:t>
            </w:r>
          </w:p>
        </w:tc>
        <w:tc>
          <w:tcPr>
            <w:tcW w:w="1275" w:type="dxa"/>
          </w:tcPr>
          <w:p w14:paraId="46833A8A" w14:textId="3C461AB2" w:rsidR="002B198A" w:rsidRDefault="002B198A" w:rsidP="00B65FDD">
            <w:pPr>
              <w:pStyle w:val="a0"/>
              <w:jc w:val="both"/>
              <w:rPr>
                <w:lang w:val="en-US" w:eastAsia="ko-KR"/>
              </w:rPr>
            </w:pPr>
            <w:r>
              <w:rPr>
                <w:rFonts w:hint="eastAsia"/>
                <w:lang w:val="en-US" w:eastAsia="ko-KR"/>
              </w:rPr>
              <w:t>-14</w:t>
            </w:r>
            <w:r w:rsidR="005E7083">
              <w:rPr>
                <w:rFonts w:hint="eastAsia"/>
                <w:lang w:val="en-US" w:eastAsia="ko-KR"/>
              </w:rPr>
              <w:t>4</w:t>
            </w:r>
            <w:r>
              <w:rPr>
                <w:rFonts w:hint="eastAsia"/>
                <w:lang w:val="en-US" w:eastAsia="ko-KR"/>
              </w:rPr>
              <w:t>.7</w:t>
            </w:r>
          </w:p>
        </w:tc>
        <w:tc>
          <w:tcPr>
            <w:tcW w:w="1418" w:type="dxa"/>
          </w:tcPr>
          <w:p w14:paraId="3369A4C3" w14:textId="5F9F259F" w:rsidR="002B198A" w:rsidRDefault="002B198A" w:rsidP="00B65FDD">
            <w:pPr>
              <w:pStyle w:val="a0"/>
              <w:jc w:val="both"/>
              <w:rPr>
                <w:lang w:val="en-US" w:eastAsia="ko-KR"/>
              </w:rPr>
            </w:pPr>
            <w:r>
              <w:rPr>
                <w:rFonts w:hint="eastAsia"/>
                <w:lang w:val="en-US" w:eastAsia="ko-KR"/>
              </w:rPr>
              <w:t>-14</w:t>
            </w:r>
            <w:r w:rsidR="005E7083">
              <w:rPr>
                <w:rFonts w:hint="eastAsia"/>
                <w:lang w:val="en-US" w:eastAsia="ko-KR"/>
              </w:rPr>
              <w:t>4</w:t>
            </w:r>
            <w:r>
              <w:rPr>
                <w:rFonts w:hint="eastAsia"/>
                <w:lang w:val="en-US" w:eastAsia="ko-KR"/>
              </w:rPr>
              <w:t>.8</w:t>
            </w:r>
            <w:r w:rsidR="00865415">
              <w:rPr>
                <w:rFonts w:hint="eastAsia"/>
                <w:lang w:val="en-US" w:eastAsia="ko-KR"/>
              </w:rPr>
              <w:t>6</w:t>
            </w:r>
          </w:p>
        </w:tc>
        <w:tc>
          <w:tcPr>
            <w:tcW w:w="2835" w:type="dxa"/>
          </w:tcPr>
          <w:p w14:paraId="7EA79BDE" w14:textId="37587EF9" w:rsidR="002B198A" w:rsidRDefault="003D32DD" w:rsidP="00653AED">
            <w:pPr>
              <w:pStyle w:val="a0"/>
              <w:jc w:val="center"/>
              <w:rPr>
                <w:lang w:val="en-US" w:eastAsia="ko-KR"/>
              </w:rPr>
            </w:pPr>
            <w:r>
              <w:rPr>
                <w:rFonts w:hint="eastAsia"/>
                <w:lang w:val="en-US" w:eastAsia="ko-KR"/>
              </w:rPr>
              <w:t>-145 dBm</w:t>
            </w:r>
          </w:p>
        </w:tc>
      </w:tr>
      <w:tr w:rsidR="005500ED" w14:paraId="0D432B0D" w14:textId="77777777" w:rsidTr="002B198A">
        <w:tc>
          <w:tcPr>
            <w:tcW w:w="2547" w:type="dxa"/>
          </w:tcPr>
          <w:p w14:paraId="055A8FC5" w14:textId="1AC3D0A5" w:rsidR="005500ED" w:rsidRDefault="005500ED" w:rsidP="005500ED">
            <w:pPr>
              <w:pStyle w:val="a0"/>
              <w:jc w:val="both"/>
              <w:rPr>
                <w:lang w:val="en-US" w:eastAsia="ko-KR"/>
              </w:rPr>
            </w:pPr>
            <w:r>
              <w:rPr>
                <w:rFonts w:hint="eastAsia"/>
                <w:lang w:val="en-US" w:eastAsia="ko-KR"/>
              </w:rPr>
              <w:t>LEO</w:t>
            </w:r>
          </w:p>
        </w:tc>
        <w:tc>
          <w:tcPr>
            <w:tcW w:w="1276" w:type="dxa"/>
          </w:tcPr>
          <w:p w14:paraId="7E4A291E" w14:textId="556E19E4" w:rsidR="005500ED" w:rsidRDefault="005500ED" w:rsidP="005500ED">
            <w:pPr>
              <w:pStyle w:val="a0"/>
              <w:jc w:val="both"/>
              <w:rPr>
                <w:rFonts w:hint="eastAsia"/>
                <w:lang w:val="en-US" w:eastAsia="ko-KR"/>
              </w:rPr>
            </w:pPr>
            <w:r>
              <w:rPr>
                <w:rFonts w:hint="eastAsia"/>
                <w:lang w:val="en-US" w:eastAsia="ko-KR"/>
              </w:rPr>
              <w:t>-12</w:t>
            </w:r>
            <w:r w:rsidR="005E7083">
              <w:rPr>
                <w:rFonts w:hint="eastAsia"/>
                <w:lang w:val="en-US" w:eastAsia="ko-KR"/>
              </w:rPr>
              <w:t>8</w:t>
            </w:r>
            <w:r>
              <w:rPr>
                <w:rFonts w:hint="eastAsia"/>
                <w:lang w:val="en-US" w:eastAsia="ko-KR"/>
              </w:rPr>
              <w:t>.</w:t>
            </w:r>
            <w:r w:rsidR="001929A3">
              <w:rPr>
                <w:rFonts w:hint="eastAsia"/>
                <w:lang w:val="en-US" w:eastAsia="ko-KR"/>
              </w:rPr>
              <w:t>6</w:t>
            </w:r>
            <w:r w:rsidR="00DE3F1E">
              <w:rPr>
                <w:rFonts w:hint="eastAsia"/>
                <w:lang w:val="en-US" w:eastAsia="ko-KR"/>
              </w:rPr>
              <w:t>3</w:t>
            </w:r>
          </w:p>
        </w:tc>
        <w:tc>
          <w:tcPr>
            <w:tcW w:w="1275" w:type="dxa"/>
          </w:tcPr>
          <w:p w14:paraId="7E1858B5" w14:textId="7A0417EB" w:rsidR="005500ED" w:rsidRDefault="005500ED" w:rsidP="005500ED">
            <w:pPr>
              <w:pStyle w:val="a0"/>
              <w:jc w:val="both"/>
              <w:rPr>
                <w:lang w:val="en-US" w:eastAsia="ko-KR"/>
              </w:rPr>
            </w:pPr>
            <w:r>
              <w:rPr>
                <w:rFonts w:hint="eastAsia"/>
                <w:lang w:val="en-US" w:eastAsia="ko-KR"/>
              </w:rPr>
              <w:t>-12</w:t>
            </w:r>
            <w:r w:rsidR="005E7083">
              <w:rPr>
                <w:rFonts w:hint="eastAsia"/>
                <w:lang w:val="en-US" w:eastAsia="ko-KR"/>
              </w:rPr>
              <w:t>8</w:t>
            </w:r>
            <w:r>
              <w:rPr>
                <w:rFonts w:hint="eastAsia"/>
                <w:lang w:val="en-US" w:eastAsia="ko-KR"/>
              </w:rPr>
              <w:t>.</w:t>
            </w:r>
            <w:r w:rsidR="001929A3">
              <w:rPr>
                <w:rFonts w:hint="eastAsia"/>
                <w:lang w:val="en-US" w:eastAsia="ko-KR"/>
              </w:rPr>
              <w:t>7</w:t>
            </w:r>
          </w:p>
        </w:tc>
        <w:tc>
          <w:tcPr>
            <w:tcW w:w="1418" w:type="dxa"/>
          </w:tcPr>
          <w:p w14:paraId="07101EDA" w14:textId="1CEB3B35" w:rsidR="005500ED" w:rsidRDefault="005500ED" w:rsidP="005500ED">
            <w:pPr>
              <w:pStyle w:val="a0"/>
              <w:jc w:val="both"/>
              <w:rPr>
                <w:rFonts w:hint="eastAsia"/>
                <w:lang w:val="en-US" w:eastAsia="ko-KR"/>
              </w:rPr>
            </w:pPr>
            <w:r>
              <w:rPr>
                <w:rFonts w:hint="eastAsia"/>
                <w:lang w:val="en-US" w:eastAsia="ko-KR"/>
              </w:rPr>
              <w:t>-12</w:t>
            </w:r>
            <w:r w:rsidR="005E7083">
              <w:rPr>
                <w:rFonts w:hint="eastAsia"/>
                <w:lang w:val="en-US" w:eastAsia="ko-KR"/>
              </w:rPr>
              <w:t>8</w:t>
            </w:r>
            <w:r>
              <w:rPr>
                <w:rFonts w:hint="eastAsia"/>
                <w:lang w:val="en-US" w:eastAsia="ko-KR"/>
              </w:rPr>
              <w:t>.</w:t>
            </w:r>
            <w:r w:rsidR="001929A3">
              <w:rPr>
                <w:rFonts w:hint="eastAsia"/>
                <w:lang w:val="en-US" w:eastAsia="ko-KR"/>
              </w:rPr>
              <w:t>8</w:t>
            </w:r>
            <w:r w:rsidR="00DE3F1E">
              <w:rPr>
                <w:rFonts w:hint="eastAsia"/>
                <w:lang w:val="en-US" w:eastAsia="ko-KR"/>
              </w:rPr>
              <w:t>6</w:t>
            </w:r>
          </w:p>
        </w:tc>
        <w:tc>
          <w:tcPr>
            <w:tcW w:w="2835" w:type="dxa"/>
          </w:tcPr>
          <w:p w14:paraId="107C57DB" w14:textId="22DE4C2E" w:rsidR="005500ED" w:rsidRDefault="003D32DD" w:rsidP="005500ED">
            <w:pPr>
              <w:pStyle w:val="a0"/>
              <w:jc w:val="center"/>
              <w:rPr>
                <w:lang w:val="en-US" w:eastAsia="ko-KR"/>
              </w:rPr>
            </w:pPr>
            <w:r>
              <w:rPr>
                <w:rFonts w:hint="eastAsia"/>
                <w:lang w:val="en-US" w:eastAsia="ko-KR"/>
              </w:rPr>
              <w:t>-129 dBm</w:t>
            </w:r>
          </w:p>
        </w:tc>
      </w:tr>
      <w:tr w:rsidR="00653AED" w14:paraId="703B8152" w14:textId="77777777" w:rsidTr="003632AB">
        <w:tc>
          <w:tcPr>
            <w:tcW w:w="9351" w:type="dxa"/>
            <w:gridSpan w:val="5"/>
          </w:tcPr>
          <w:p w14:paraId="0481335B" w14:textId="44F98819" w:rsidR="00653AED" w:rsidRDefault="00653AED" w:rsidP="00653AED">
            <w:pPr>
              <w:pStyle w:val="a0"/>
              <w:jc w:val="both"/>
              <w:rPr>
                <w:lang w:val="en-US" w:eastAsia="ko-KR"/>
              </w:rPr>
            </w:pPr>
            <w:r>
              <w:rPr>
                <w:rFonts w:hint="eastAsia"/>
                <w:lang w:val="en-US" w:eastAsia="ko-KR"/>
              </w:rPr>
              <w:t>GEO condition : Grx = 53 dBi w/ NF=3</w:t>
            </w:r>
            <w:r>
              <w:rPr>
                <w:lang w:val="en-US" w:eastAsia="ko-KR"/>
              </w:rPr>
              <w:t>Db</w:t>
            </w:r>
            <w:r>
              <w:rPr>
                <w:rFonts w:hint="eastAsia"/>
                <w:lang w:val="en-US" w:eastAsia="ko-KR"/>
              </w:rPr>
              <w:t xml:space="preserve"> &amp; IM = 3.5 dB  or G/T = 21.9 dB/K </w:t>
            </w:r>
          </w:p>
          <w:p w14:paraId="2B9F7765" w14:textId="026683FB" w:rsidR="00653AED" w:rsidRDefault="00653AED" w:rsidP="00653AED">
            <w:pPr>
              <w:pStyle w:val="a0"/>
              <w:jc w:val="both"/>
              <w:rPr>
                <w:lang w:eastAsia="ko-KR"/>
              </w:rPr>
            </w:pPr>
            <w:r>
              <w:rPr>
                <w:rFonts w:hint="eastAsia"/>
                <w:lang w:val="en-US" w:eastAsia="ko-KR"/>
              </w:rPr>
              <w:t>LEO condition : Grx = 38.5 dBi w/ NF=3</w:t>
            </w:r>
            <w:r>
              <w:rPr>
                <w:lang w:val="en-US" w:eastAsia="ko-KR"/>
              </w:rPr>
              <w:t>Db</w:t>
            </w:r>
            <w:r>
              <w:rPr>
                <w:rFonts w:hint="eastAsia"/>
                <w:lang w:val="en-US" w:eastAsia="ko-KR"/>
              </w:rPr>
              <w:t xml:space="preserve"> &amp; IM = </w:t>
            </w:r>
            <w:r w:rsidR="00777A8A">
              <w:rPr>
                <w:rFonts w:hint="eastAsia"/>
                <w:lang w:val="en-US" w:eastAsia="ko-KR"/>
              </w:rPr>
              <w:t>5</w:t>
            </w:r>
            <w:r>
              <w:rPr>
                <w:rFonts w:hint="eastAsia"/>
                <w:lang w:val="en-US" w:eastAsia="ko-KR"/>
              </w:rPr>
              <w:t xml:space="preserve"> </w:t>
            </w:r>
            <w:r w:rsidR="001929A3">
              <w:rPr>
                <w:rFonts w:hint="eastAsia"/>
                <w:lang w:val="en-US" w:eastAsia="ko-KR"/>
              </w:rPr>
              <w:t>dB</w:t>
            </w:r>
            <w:r>
              <w:rPr>
                <w:rFonts w:hint="eastAsia"/>
                <w:lang w:val="en-US" w:eastAsia="ko-KR"/>
              </w:rPr>
              <w:t xml:space="preserve"> or </w:t>
            </w:r>
            <w:r w:rsidR="00AC4BBC">
              <w:rPr>
                <w:rFonts w:hint="eastAsia"/>
                <w:lang w:val="en-US" w:eastAsia="ko-KR"/>
              </w:rPr>
              <w:t xml:space="preserve">G/T = </w:t>
            </w:r>
            <w:r w:rsidR="00AC4BBC" w:rsidRPr="00097279">
              <w:rPr>
                <w:rFonts w:hint="eastAsia"/>
                <w:lang w:eastAsia="ko-KR"/>
              </w:rPr>
              <w:t>1</w:t>
            </w:r>
            <w:r w:rsidR="00AC4BBC">
              <w:rPr>
                <w:rFonts w:hint="eastAsia"/>
                <w:lang w:eastAsia="ko-KR"/>
              </w:rPr>
              <w:t>0</w:t>
            </w:r>
            <w:r w:rsidR="00AC4BBC" w:rsidRPr="00097279">
              <w:rPr>
                <w:rFonts w:hint="eastAsia"/>
                <w:lang w:eastAsia="ko-KR"/>
              </w:rPr>
              <w:t>.</w:t>
            </w:r>
            <w:r w:rsidR="00AC4BBC">
              <w:rPr>
                <w:rFonts w:hint="eastAsia"/>
                <w:lang w:eastAsia="ko-KR"/>
              </w:rPr>
              <w:t>9</w:t>
            </w:r>
            <w:r w:rsidR="00AC4BBC" w:rsidRPr="00097279">
              <w:rPr>
                <w:rFonts w:hint="eastAsia"/>
                <w:lang w:eastAsia="ko-KR"/>
              </w:rPr>
              <w:t xml:space="preserve"> </w:t>
            </w:r>
            <w:r w:rsidR="00AC4BBC">
              <w:rPr>
                <w:rFonts w:hint="eastAsia"/>
                <w:lang w:eastAsia="ko-KR"/>
              </w:rPr>
              <w:t>dB</w:t>
            </w:r>
            <w:r w:rsidR="00AC4BBC" w:rsidRPr="00097279">
              <w:rPr>
                <w:rFonts w:hint="eastAsia"/>
                <w:lang w:eastAsia="ko-KR"/>
              </w:rPr>
              <w:t>/K</w:t>
            </w:r>
            <w:r w:rsidR="00AC4BBC">
              <w:rPr>
                <w:rFonts w:hint="eastAsia"/>
                <w:lang w:eastAsia="ko-KR"/>
              </w:rPr>
              <w:t xml:space="preserve"> w/ </w:t>
            </w:r>
            <w:r w:rsidR="005E7083">
              <w:rPr>
                <w:rFonts w:hint="eastAsia"/>
                <w:lang w:eastAsia="ko-KR"/>
              </w:rPr>
              <w:t>5</w:t>
            </w:r>
            <w:r w:rsidR="00AC4BBC">
              <w:rPr>
                <w:rFonts w:hint="eastAsia"/>
                <w:lang w:eastAsia="ko-KR"/>
              </w:rPr>
              <w:t>.0 dB additional IM</w:t>
            </w:r>
          </w:p>
          <w:p w14:paraId="4930CD29" w14:textId="7BDA6D50" w:rsidR="000372DF" w:rsidRPr="00653AED" w:rsidRDefault="000372DF" w:rsidP="00653AED">
            <w:pPr>
              <w:pStyle w:val="a0"/>
              <w:jc w:val="both"/>
              <w:rPr>
                <w:lang w:val="en-US" w:eastAsia="ko-KR"/>
              </w:rPr>
            </w:pPr>
            <w:r>
              <w:rPr>
                <w:rFonts w:hint="eastAsia"/>
                <w:lang w:val="en-US" w:eastAsia="ko-KR"/>
              </w:rPr>
              <w:t xml:space="preserve">Representative Integer value is int(-144.X) = -145 where </w:t>
            </w:r>
            <w:r w:rsidR="00607D86">
              <w:rPr>
                <w:rFonts w:hint="eastAsia"/>
                <w:lang w:val="en-US" w:eastAsia="ko-KR"/>
              </w:rPr>
              <w:t>X</w:t>
            </w:r>
            <w:r>
              <w:rPr>
                <w:rFonts w:hint="eastAsia"/>
                <w:lang w:val="en-US" w:eastAsia="ko-KR"/>
              </w:rPr>
              <w:t xml:space="preserve"> is 1 to 9 </w:t>
            </w:r>
          </w:p>
        </w:tc>
      </w:tr>
    </w:tbl>
    <w:p w14:paraId="4D554F52" w14:textId="305962C9" w:rsidR="00426E45" w:rsidRDefault="00426E45" w:rsidP="00B65FDD">
      <w:pPr>
        <w:pStyle w:val="a0"/>
        <w:jc w:val="both"/>
        <w:rPr>
          <w:lang w:val="en-US" w:eastAsia="ko-KR"/>
        </w:rPr>
      </w:pPr>
    </w:p>
    <w:p w14:paraId="62965F20" w14:textId="206CCDAB" w:rsidR="00AC4BBC" w:rsidRDefault="00AC4BBC" w:rsidP="00AC4BBC">
      <w:pPr>
        <w:jc w:val="both"/>
        <w:rPr>
          <w:lang w:eastAsia="ko-KR"/>
        </w:rPr>
      </w:pPr>
      <w:r>
        <w:rPr>
          <w:rFonts w:hint="eastAsia"/>
          <w:lang w:eastAsia="ko-KR"/>
        </w:rPr>
        <w:t xml:space="preserve">As I understand, Although the Saltllite Rx max gain is fixed, the Reference sensitivity of 50MHz BW can vary by up to 9 dB across different vendors due to implementation-dependent factors for KA band. </w:t>
      </w:r>
    </w:p>
    <w:p w14:paraId="68272D36" w14:textId="77777777" w:rsidR="00AC4BBC" w:rsidRDefault="00AC4BBC" w:rsidP="00AC4BBC">
      <w:pPr>
        <w:jc w:val="both"/>
        <w:rPr>
          <w:lang w:eastAsia="ko-KR"/>
        </w:rPr>
      </w:pPr>
    </w:p>
    <w:p w14:paraId="73DA182B" w14:textId="77777777" w:rsidR="00073CE4" w:rsidRDefault="00073CE4" w:rsidP="00073CE4">
      <w:pPr>
        <w:jc w:val="both"/>
        <w:rPr>
          <w:lang w:eastAsia="ko-KR"/>
        </w:rPr>
      </w:pPr>
      <m:oMath>
        <m:r>
          <m:rPr>
            <m:sty m:val="p"/>
          </m:rPr>
          <w:rPr>
            <w:rFonts w:ascii="Cambria Math" w:hAnsi="Cambria Math" w:hint="eastAsia"/>
            <w:lang w:eastAsia="ko-KR"/>
          </w:rPr>
          <m:t xml:space="preserve">Reference Sensitivity of 50MHz </m:t>
        </m:r>
        <m:r>
          <w:rPr>
            <w:rFonts w:ascii="Cambria Math" w:hAnsi="Cambria Math"/>
          </w:rPr>
          <m:t>_upperbound=</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B</m:t>
            </m:r>
          </m:sub>
        </m:sSub>
        <m:r>
          <m:rPr>
            <m:sty m:val="p"/>
          </m:rPr>
          <w:rPr>
            <w:rFonts w:ascii="Cambria Math" w:hAnsi="Cambria Math"/>
            <w:lang w:val="en-US" w:eastAsia="zh-CN"/>
          </w:rPr>
          <m:t>+10</m:t>
        </m:r>
        <m:r>
          <w:rPr>
            <w:rFonts w:ascii="Cambria Math" w:hAnsi="Cambria Math"/>
            <w:lang w:val="en-US" w:eastAsia="zh-CN"/>
          </w:rPr>
          <m:t>LOG</m:t>
        </m:r>
        <m:r>
          <m:rPr>
            <m:sty m:val="p"/>
          </m:rPr>
          <w:rPr>
            <w:rFonts w:ascii="Cambria Math" w:hAnsi="Cambria Math"/>
            <w:lang w:val="en-US" w:eastAsia="zh-CN"/>
          </w:rPr>
          <m:t>10</m:t>
        </m:r>
        <m:d>
          <m:dPr>
            <m:ctrlPr>
              <w:rPr>
                <w:rFonts w:ascii="Cambria Math" w:hAnsi="Cambria Math"/>
                <w:lang w:val="en-US" w:eastAsia="zh-CN"/>
              </w:rPr>
            </m:ctrlPr>
          </m:dPr>
          <m:e>
            <m:r>
              <w:rPr>
                <w:rFonts w:ascii="Cambria Math" w:hAnsi="Cambria Math"/>
                <w:lang w:val="en-US" w:eastAsia="zh-CN"/>
              </w:rPr>
              <m:t>BW</m:t>
            </m:r>
          </m:e>
        </m:d>
        <m:r>
          <m:rPr>
            <m:sty m:val="p"/>
          </m:rPr>
          <w:rPr>
            <w:rFonts w:ascii="Cambria Math" w:hAnsi="Cambria Math"/>
            <w:lang w:val="en-US" w:eastAsia="zh-CN"/>
          </w:rPr>
          <m:t>-</m:t>
        </m:r>
        <m:r>
          <w:rPr>
            <w:rFonts w:ascii="Cambria Math" w:hAnsi="Cambria Math"/>
            <w:lang w:val="en-US" w:eastAsia="zh-CN"/>
          </w:rPr>
          <m:t>G</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Target</m:t>
        </m:r>
        <m:r>
          <m:rPr>
            <m:sty m:val="p"/>
          </m:rPr>
          <w:rPr>
            <w:rFonts w:ascii="Cambria Math" w:hAnsi="Cambria Math"/>
            <w:lang w:val="en-US" w:eastAsia="zh-CN"/>
          </w:rPr>
          <m:t xml:space="preserve"> </m:t>
        </m:r>
        <m:r>
          <w:rPr>
            <w:rFonts w:ascii="Cambria Math" w:hAnsi="Cambria Math"/>
            <w:lang w:val="en-US" w:eastAsia="zh-CN"/>
          </w:rPr>
          <m:t>SNR</m:t>
        </m:r>
      </m:oMath>
      <w:r>
        <w:rPr>
          <w:rFonts w:hint="eastAsia"/>
          <w:lang w:eastAsia="ko-KR"/>
        </w:rPr>
        <w:t xml:space="preserve">  </w:t>
      </w:r>
    </w:p>
    <w:p w14:paraId="221C5297" w14:textId="3835BCDE" w:rsidR="00AC4BBC" w:rsidRPr="00AC4BBC" w:rsidRDefault="00AC4BBC" w:rsidP="00AC4BBC">
      <w:pPr>
        <w:jc w:val="both"/>
        <w:rPr>
          <w:lang w:eastAsia="ko-KR"/>
        </w:rPr>
      </w:pPr>
      <m:oMathPara>
        <m:oMathParaPr>
          <m:jc m:val="left"/>
        </m:oMathParaPr>
        <m:oMath>
          <m:r>
            <m:rPr>
              <m:sty m:val="p"/>
            </m:rPr>
            <w:rPr>
              <w:rFonts w:ascii="Cambria Math" w:hAnsi="Cambria Math"/>
              <w:lang w:eastAsia="ko-KR"/>
            </w:rPr>
            <m:t xml:space="preserve">                                                                                         </m:t>
          </m:r>
          <m:r>
            <w:rPr>
              <w:rFonts w:ascii="Cambria Math" w:hAnsi="Cambria Math"/>
            </w:rPr>
            <m:t>=</m:t>
          </m:r>
          <m:sSub>
            <m:sSubPr>
              <m:ctrlPr>
                <w:rPr>
                  <w:rFonts w:ascii="Cambria Math" w:hAnsi="Cambria Math"/>
                  <w:lang w:val="en-US" w:eastAsia="zh-CN"/>
                </w:rPr>
              </m:ctrlPr>
            </m:sSubPr>
            <m:e>
              <m:r>
                <w:rPr>
                  <w:rFonts w:ascii="Cambria Math"/>
                  <w:lang w:val="en-US" w:eastAsia="zh-CN"/>
                </w:rPr>
                <m:t>P</m:t>
              </m:r>
            </m:e>
            <m:sub>
              <m:r>
                <w:rPr>
                  <w:rFonts w:ascii="Cambria Math"/>
                  <w:lang w:val="en-US" w:eastAsia="zh-CN"/>
                </w:rPr>
                <m:t>kT</m:t>
              </m:r>
            </m:sub>
          </m:sSub>
          <m:r>
            <m:rPr>
              <m:sty m:val="p"/>
            </m:rPr>
            <w:rPr>
              <w:rFonts w:ascii="Cambria Math" w:hAnsi="Cambria Math"/>
              <w:lang w:val="en-US" w:eastAsia="zh-CN"/>
            </w:rPr>
            <m:t>+10</m:t>
          </m:r>
          <m:r>
            <w:rPr>
              <w:rFonts w:ascii="Cambria Math" w:hAnsi="Cambria Math"/>
              <w:lang w:val="en-US" w:eastAsia="zh-CN"/>
            </w:rPr>
            <m:t>LOG</m:t>
          </m:r>
          <m:r>
            <m:rPr>
              <m:sty m:val="p"/>
            </m:rPr>
            <w:rPr>
              <w:rFonts w:ascii="Cambria Math" w:hAnsi="Cambria Math"/>
              <w:lang w:val="en-US" w:eastAsia="zh-CN"/>
            </w:rPr>
            <m:t>10</m:t>
          </m:r>
          <m:d>
            <m:dPr>
              <m:ctrlPr>
                <w:rPr>
                  <w:rFonts w:ascii="Cambria Math" w:hAnsi="Cambria Math"/>
                  <w:lang w:val="en-US" w:eastAsia="zh-CN"/>
                </w:rPr>
              </m:ctrlPr>
            </m:dPr>
            <m:e>
              <m:r>
                <w:rPr>
                  <w:rFonts w:ascii="Cambria Math" w:hAnsi="Cambria Math"/>
                  <w:lang w:val="en-US" w:eastAsia="zh-CN"/>
                </w:rPr>
                <m:t>BW</m:t>
              </m:r>
            </m:e>
          </m:d>
          <m:r>
            <m:rPr>
              <m:sty m:val="p"/>
            </m:rPr>
            <w:rPr>
              <w:rFonts w:ascii="Cambria Math"/>
              <w:lang w:val="en-US" w:eastAsia="zh-CN"/>
            </w:rPr>
            <m:t>+</m:t>
          </m:r>
          <m:r>
            <w:rPr>
              <w:rFonts w:ascii="Cambria Math"/>
              <w:lang w:val="en-US" w:eastAsia="zh-CN"/>
            </w:rPr>
            <m:t>NF</m:t>
          </m:r>
          <m:r>
            <m:rPr>
              <m:sty m:val="p"/>
            </m:rPr>
            <w:rPr>
              <w:rFonts w:ascii="Cambria Math"/>
              <w:lang w:val="en-US" w:eastAsia="zh-CN"/>
            </w:rPr>
            <m:t>+</m:t>
          </m:r>
          <m:r>
            <w:rPr>
              <w:rFonts w:ascii="Cambria Math"/>
              <w:lang w:val="en-US" w:eastAsia="zh-CN"/>
            </w:rPr>
            <m:t>IM</m:t>
          </m:r>
          <m:r>
            <m:rPr>
              <m:sty m:val="p"/>
            </m:rPr>
            <w:rPr>
              <w:rFonts w:ascii="Cambria Math" w:hAnsi="Cambria Math"/>
              <w:lang w:val="en-US" w:eastAsia="zh-CN"/>
            </w:rPr>
            <m:t>+</m:t>
          </m:r>
          <m:r>
            <w:rPr>
              <w:rFonts w:ascii="Cambria Math" w:hAnsi="Cambria Math"/>
              <w:lang w:val="en-US" w:eastAsia="zh-CN"/>
            </w:rPr>
            <m:t>Target</m:t>
          </m:r>
          <m:r>
            <m:rPr>
              <m:sty m:val="p"/>
            </m:rPr>
            <w:rPr>
              <w:rFonts w:ascii="Cambria Math" w:hAnsi="Cambria Math"/>
              <w:lang w:val="en-US" w:eastAsia="zh-CN"/>
            </w:rPr>
            <m:t xml:space="preserve"> </m:t>
          </m:r>
          <m:r>
            <w:rPr>
              <w:rFonts w:ascii="Cambria Math" w:hAnsi="Cambria Math"/>
              <w:lang w:val="en-US" w:eastAsia="zh-CN"/>
            </w:rPr>
            <m:t>SNR</m:t>
          </m:r>
          <m:r>
            <m:rPr>
              <m:sty m:val="p"/>
            </m:rPr>
            <w:rPr>
              <w:rFonts w:ascii="Cambria Math" w:hAnsi="Cambria Math"/>
              <w:lang w:val="en-US" w:eastAsia="zh-CN"/>
            </w:rPr>
            <m:t>-</m:t>
          </m:r>
          <m:r>
            <w:rPr>
              <w:rFonts w:ascii="Cambria Math" w:hAnsi="Cambria Math"/>
              <w:lang w:val="en-US" w:eastAsia="zh-CN"/>
            </w:rPr>
            <m:t>Grx</m:t>
          </m:r>
        </m:oMath>
      </m:oMathPara>
    </w:p>
    <w:p w14:paraId="2D3DFE86" w14:textId="33BB5346" w:rsidR="00AC4BBC" w:rsidRPr="00AC4BBC" w:rsidRDefault="00AC4BBC" w:rsidP="00AC4BBC">
      <w:pPr>
        <w:jc w:val="both"/>
        <w:rPr>
          <w:lang w:eastAsia="ko-KR"/>
        </w:rPr>
      </w:pPr>
      <m:oMathPara>
        <m:oMathParaPr>
          <m:jc m:val="left"/>
        </m:oMathParaPr>
        <m:oMath>
          <m:r>
            <m:rPr>
              <m:sty m:val="p"/>
            </m:rPr>
            <w:rPr>
              <w:rFonts w:ascii="Cambria Math" w:hAnsi="Cambria Math" w:hint="eastAsia"/>
              <w:lang w:eastAsia="ko-KR"/>
            </w:rPr>
            <m:t xml:space="preserve">Reference Sensitivity of 50MHz </m:t>
          </m:r>
          <m:r>
            <w:rPr>
              <w:rFonts w:ascii="Cambria Math" w:hAnsi="Cambria Math"/>
            </w:rPr>
            <m:t>_lowerbound=</m:t>
          </m:r>
          <m:r>
            <m:rPr>
              <m:sty m:val="p"/>
            </m:rPr>
            <w:rPr>
              <w:rFonts w:ascii="Cambria Math" w:hAnsi="Cambria Math" w:hint="eastAsia"/>
              <w:lang w:eastAsia="ko-KR"/>
            </w:rPr>
            <m:t xml:space="preserve">Reference Sensitivity of 50MHz </m:t>
          </m:r>
          <m:r>
            <w:rPr>
              <w:rFonts w:ascii="Cambria Math" w:hAnsi="Cambria Math"/>
            </w:rPr>
            <m:t>_upperbound+Vendor _margin</m:t>
          </m:r>
        </m:oMath>
      </m:oMathPara>
    </w:p>
    <w:p w14:paraId="52F1CE38" w14:textId="77777777" w:rsidR="00426E45" w:rsidRDefault="00426E45" w:rsidP="00B65FDD">
      <w:pPr>
        <w:pStyle w:val="a0"/>
        <w:jc w:val="both"/>
        <w:rPr>
          <w:lang w:eastAsia="ko-KR"/>
        </w:rPr>
      </w:pPr>
    </w:p>
    <w:p w14:paraId="4075C082" w14:textId="426E57C9" w:rsidR="000372DF" w:rsidRPr="00F6003E" w:rsidRDefault="000372DF" w:rsidP="000372DF">
      <w:pPr>
        <w:jc w:val="both"/>
        <w:rPr>
          <w:lang w:val="en-US" w:eastAsia="zh-CN"/>
        </w:rPr>
      </w:pPr>
      <w:r w:rsidRPr="00F6003E">
        <w:rPr>
          <w:lang w:val="en-US" w:eastAsia="zh-CN"/>
        </w:rPr>
        <w:t>W</w:t>
      </w:r>
      <w:r w:rsidRPr="00F6003E">
        <w:rPr>
          <w:rFonts w:hint="eastAsia"/>
          <w:lang w:val="en-US" w:eastAsia="zh-CN"/>
        </w:rPr>
        <w:t>here K</w:t>
      </w:r>
      <w:r w:rsidRPr="00015BD8">
        <w:rPr>
          <w:rFonts w:hint="eastAsia"/>
          <w:vertAlign w:val="subscript"/>
          <w:lang w:val="en-US" w:eastAsia="zh-CN"/>
        </w:rPr>
        <w:t>B</w:t>
      </w:r>
      <w:r w:rsidRPr="00F6003E">
        <w:rPr>
          <w:rFonts w:hint="eastAsia"/>
          <w:lang w:val="en-US" w:eastAsia="zh-CN"/>
        </w:rPr>
        <w:t xml:space="preserve"> : the thermal noise power spectral density, referred to 1 K and 1 Hz bandwidth, is -198.6 dBm/K/Hz (</w:t>
      </w:r>
      <m:oMath>
        <m:r>
          <m:rPr>
            <m:sty m:val="p"/>
          </m:rPr>
          <w:rPr>
            <w:rFonts w:ascii="Cambria Math" w:hAnsi="Cambria Math"/>
            <w:lang w:val="en-US" w:eastAsia="zh-CN"/>
          </w:rPr>
          <m:t>=10</m:t>
        </m:r>
        <m:r>
          <w:rPr>
            <w:rFonts w:ascii="Cambria Math" w:hAnsi="Cambria Math"/>
            <w:lang w:val="en-US" w:eastAsia="zh-CN"/>
          </w:rPr>
          <m:t>LOG</m:t>
        </m:r>
        <m:r>
          <m:rPr>
            <m:sty m:val="p"/>
          </m:rPr>
          <w:rPr>
            <w:rFonts w:ascii="Cambria Math" w:hAnsi="Cambria Math"/>
            <w:lang w:val="en-US" w:eastAsia="zh-CN"/>
          </w:rPr>
          <m:t>10</m:t>
        </m:r>
        <m:d>
          <m:dPr>
            <m:ctrlPr>
              <w:rPr>
                <w:rFonts w:ascii="Cambria Math" w:hAnsi="Cambria Math"/>
                <w:lang w:val="en-US" w:eastAsia="zh-CN"/>
              </w:rPr>
            </m:ctrlPr>
          </m:dPr>
          <m:e>
            <m:r>
              <m:rPr>
                <m:sty m:val="p"/>
              </m:rPr>
              <w:rPr>
                <w:rFonts w:ascii="Cambria Math" w:hAnsi="Cambria Math"/>
                <w:lang w:val="en-US" w:eastAsia="zh-CN"/>
              </w:rPr>
              <m:t>1.38*</m:t>
            </m:r>
            <m:sSup>
              <m:sSupPr>
                <m:ctrlPr>
                  <w:rPr>
                    <w:rFonts w:ascii="Cambria Math" w:hAnsi="Cambria Math"/>
                    <w:lang w:val="en-US" w:eastAsia="zh-CN"/>
                  </w:rPr>
                </m:ctrlPr>
              </m:sSupPr>
              <m:e>
                <m:r>
                  <m:rPr>
                    <m:sty m:val="p"/>
                  </m:rPr>
                  <w:rPr>
                    <w:rFonts w:ascii="Cambria Math" w:hAnsi="Cambria Math"/>
                    <w:lang w:val="en-US" w:eastAsia="zh-CN"/>
                  </w:rPr>
                  <m:t>10</m:t>
                </m:r>
              </m:e>
              <m:sup>
                <m:r>
                  <m:rPr>
                    <m:sty m:val="p"/>
                  </m:rPr>
                  <w:rPr>
                    <w:rFonts w:ascii="Cambria Math" w:hAnsi="Cambria Math"/>
                    <w:lang w:val="en-US" w:eastAsia="zh-CN"/>
                  </w:rPr>
                  <m:t>-23</m:t>
                </m:r>
              </m:sup>
            </m:sSup>
          </m:e>
        </m:d>
        <m:r>
          <m:rPr>
            <m:sty m:val="p"/>
          </m:rPr>
          <w:rPr>
            <w:rFonts w:ascii="Cambria Math" w:hAnsi="Cambria Math"/>
            <w:lang w:val="en-US" w:eastAsia="zh-CN"/>
          </w:rPr>
          <m:t xml:space="preserve">+30), </m:t>
        </m:r>
        <m:r>
          <w:rPr>
            <w:rFonts w:ascii="Cambria Math" w:hAnsi="Cambria Math"/>
            <w:lang w:val="en-US" w:eastAsia="zh-CN"/>
          </w:rPr>
          <m:t>BW</m:t>
        </m:r>
        <m:r>
          <m:rPr>
            <m:sty m:val="p"/>
          </m:rPr>
          <w:rPr>
            <w:rFonts w:ascii="Cambria Math" w:hAnsi="Cambria Math"/>
            <w:lang w:val="en-US" w:eastAsia="zh-CN"/>
          </w:rPr>
          <m:t xml:space="preserve"> :</m:t>
        </m:r>
        <m:r>
          <w:rPr>
            <w:rFonts w:ascii="Cambria Math" w:hAnsi="Cambria Math"/>
            <w:lang w:val="en-US" w:eastAsia="zh-CN"/>
          </w:rPr>
          <m:t>channel</m:t>
        </m:r>
        <m:r>
          <m:rPr>
            <m:sty m:val="p"/>
          </m:rPr>
          <w:rPr>
            <w:rFonts w:ascii="Cambria Math" w:hAnsi="Cambria Math"/>
            <w:lang w:val="en-US" w:eastAsia="zh-CN"/>
          </w:rPr>
          <m:t xml:space="preserve"> </m:t>
        </m:r>
        <m:r>
          <w:rPr>
            <w:rFonts w:ascii="Cambria Math" w:hAnsi="Cambria Math"/>
            <w:lang w:val="en-US" w:eastAsia="zh-CN"/>
          </w:rPr>
          <m:t>BW</m:t>
        </m:r>
        <m:r>
          <m:rPr>
            <m:sty m:val="p"/>
          </m:rPr>
          <w:rPr>
            <w:rFonts w:ascii="Cambria Math" w:hAnsi="Cambria Math"/>
            <w:lang w:val="en-US" w:eastAsia="zh-CN"/>
          </w:rPr>
          <m:t xml:space="preserve">, </m:t>
        </m:r>
        <m:r>
          <w:rPr>
            <w:rFonts w:ascii="Cambria Math" w:hAnsi="Cambria Math"/>
            <w:lang w:val="en-US" w:eastAsia="zh-CN"/>
          </w:rPr>
          <m:t>and</m:t>
        </m:r>
        <m:r>
          <m:rPr>
            <m:sty m:val="p"/>
          </m:rPr>
          <w:rPr>
            <w:rFonts w:ascii="Cambria Math" w:hAnsi="Cambria Math"/>
            <w:lang w:val="en-US" w:eastAsia="zh-CN"/>
          </w:rPr>
          <m:t xml:space="preserve"> </m:t>
        </m:r>
        <m:r>
          <w:rPr>
            <w:rFonts w:ascii="Cambria Math" w:hAnsi="Cambria Math"/>
            <w:lang w:val="en-US" w:eastAsia="zh-CN"/>
          </w:rPr>
          <m:t>G</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 xml:space="preserve"> :</m:t>
        </m:r>
      </m:oMath>
      <w:r w:rsidRPr="00F6003E">
        <w:rPr>
          <w:rFonts w:hint="eastAsia"/>
          <w:lang w:val="en-US" w:eastAsia="zh-CN"/>
        </w:rPr>
        <w:t xml:space="preserve"> </w:t>
      </w:r>
      <w:r w:rsidRPr="00F6003E">
        <w:rPr>
          <w:lang w:val="en-US" w:eastAsia="zh-CN"/>
        </w:rPr>
        <w:t>Antenna gain-to-noise-temperature</w:t>
      </w:r>
      <w:r w:rsidRPr="00F6003E">
        <w:rPr>
          <w:rFonts w:hint="eastAsia"/>
          <w:lang w:val="en-US" w:eastAsia="zh-CN"/>
        </w:rPr>
        <w:t xml:space="preserve"> (dB/K), P</w:t>
      </w:r>
      <w:r w:rsidRPr="00015BD8">
        <w:rPr>
          <w:rFonts w:hint="eastAsia"/>
          <w:vertAlign w:val="subscript"/>
          <w:lang w:val="en-US" w:eastAsia="zh-CN"/>
        </w:rPr>
        <w:t>KT</w:t>
      </w:r>
      <w:r w:rsidRPr="00F6003E">
        <w:rPr>
          <w:rFonts w:hint="eastAsia"/>
          <w:lang w:val="en-US" w:eastAsia="zh-CN"/>
        </w:rPr>
        <w:t xml:space="preserve">  : </w:t>
      </w:r>
      <w:r w:rsidRPr="00F6003E">
        <w:rPr>
          <w:lang w:val="en-US" w:eastAsia="zh-CN"/>
        </w:rPr>
        <w:t>The thermal noise power spectral density, referred to 290 K and 1 Hz bandwidth, is –174 dBm/Hz</w:t>
      </w:r>
      <w:r w:rsidRPr="00F6003E">
        <w:rPr>
          <w:rFonts w:hint="eastAsia"/>
          <w:lang w:val="en-US" w:eastAsia="zh-CN"/>
        </w:rPr>
        <w:t xml:space="preserve"> , IM : Implementation Margin,</w:t>
      </w:r>
      <w:r w:rsidR="00073CE4">
        <w:rPr>
          <w:rFonts w:hint="eastAsia"/>
          <w:lang w:val="en-US" w:eastAsia="ko-KR"/>
        </w:rPr>
        <w:t xml:space="preserve"> </w:t>
      </w:r>
      <w:r w:rsidRPr="00F6003E">
        <w:rPr>
          <w:rFonts w:hint="eastAsia"/>
          <w:lang w:val="en-US" w:eastAsia="zh-CN"/>
        </w:rPr>
        <w:t>Target SNR =</w:t>
      </w:r>
      <w:r>
        <w:rPr>
          <w:rFonts w:hint="eastAsia"/>
          <w:lang w:val="en-US" w:eastAsia="ko-KR"/>
        </w:rPr>
        <w:t>-1</w:t>
      </w:r>
      <w:r w:rsidRPr="00F6003E">
        <w:rPr>
          <w:rFonts w:hint="eastAsia"/>
          <w:lang w:val="en-US" w:eastAsia="zh-CN"/>
        </w:rPr>
        <w:t xml:space="preserve"> dB</w:t>
      </w:r>
      <w:r>
        <w:rPr>
          <w:rFonts w:hint="eastAsia"/>
          <w:lang w:val="en-US" w:eastAsia="ko-KR"/>
        </w:rPr>
        <w:t>.</w:t>
      </w:r>
      <w:r w:rsidRPr="00F6003E">
        <w:rPr>
          <w:rFonts w:hint="eastAsia"/>
          <w:lang w:val="en-US" w:eastAsia="zh-CN"/>
        </w:rPr>
        <w:t xml:space="preserve"> </w:t>
      </w:r>
    </w:p>
    <w:p w14:paraId="35773728" w14:textId="2345ECE7" w:rsidR="000372DF" w:rsidRDefault="00073CE4" w:rsidP="00B65FDD">
      <w:pPr>
        <w:pStyle w:val="a0"/>
        <w:jc w:val="both"/>
        <w:rPr>
          <w:rFonts w:hint="eastAsia"/>
          <w:lang w:eastAsia="ko-KR"/>
        </w:rPr>
      </w:pPr>
      <w:r>
        <w:rPr>
          <w:lang w:eastAsia="ko-KR"/>
        </w:rPr>
        <w:t>E</w:t>
      </w:r>
      <w:r>
        <w:rPr>
          <w:rFonts w:hint="eastAsia"/>
          <w:lang w:eastAsia="ko-KR"/>
        </w:rPr>
        <w:t>xample)</w:t>
      </w:r>
    </w:p>
    <w:p w14:paraId="4ADCF2CF" w14:textId="6F685B55" w:rsidR="00073CE4" w:rsidRPr="00073CE4" w:rsidRDefault="00073CE4" w:rsidP="00B65FDD">
      <w:pPr>
        <w:pStyle w:val="a0"/>
        <w:jc w:val="both"/>
        <w:rPr>
          <w:rFonts w:hint="eastAsia"/>
          <w:lang w:val="en-US" w:eastAsia="ko-KR"/>
        </w:rPr>
      </w:pPr>
      <m:oMath>
        <m:r>
          <m:rPr>
            <m:sty m:val="p"/>
          </m:rPr>
          <w:rPr>
            <w:rFonts w:ascii="Cambria Math" w:hAnsi="Cambria Math" w:hint="eastAsia"/>
            <w:lang w:eastAsia="ko-KR"/>
          </w:rPr>
          <m:t>Reference Sensitivity of 50</m:t>
        </m:r>
        <m:sSub>
          <m:sSubPr>
            <m:ctrlPr>
              <w:rPr>
                <w:rFonts w:ascii="Cambria Math" w:hAnsi="Cambria Math"/>
                <w:lang w:eastAsia="ko-KR"/>
              </w:rPr>
            </m:ctrlPr>
          </m:sSubPr>
          <m:e>
            <m:r>
              <m:rPr>
                <m:sty m:val="p"/>
              </m:rPr>
              <w:rPr>
                <w:rFonts w:ascii="Cambria Math" w:hAnsi="Cambria Math" w:hint="eastAsia"/>
                <w:lang w:eastAsia="ko-KR"/>
              </w:rPr>
              <m:t>MHz</m:t>
            </m:r>
            <m:ctrlPr>
              <w:rPr>
                <w:rFonts w:ascii="Cambria Math" w:hAnsi="Cambria Math" w:hint="eastAsia"/>
                <w:lang w:eastAsia="ko-KR"/>
              </w:rPr>
            </m:ctrlPr>
          </m:e>
          <m:sub>
            <m:r>
              <m:rPr>
                <m:sty m:val="p"/>
              </m:rPr>
              <w:rPr>
                <w:rFonts w:ascii="Cambria Math" w:hAnsi="Cambria Math"/>
                <w:lang w:eastAsia="ko-KR"/>
              </w:rPr>
              <m:t>upperbound</m:t>
            </m:r>
          </m:sub>
        </m:sSub>
        <m:r>
          <w:rPr>
            <w:rFonts w:ascii="Cambria Math" w:hAnsi="Cambria Math"/>
          </w:rPr>
          <m:t xml:space="preserve"> for GEO</m:t>
        </m:r>
        <m:r>
          <w:rPr>
            <w:rFonts w:ascii="Cambria Math" w:hAnsi="Cambria Math"/>
          </w:rPr>
          <m:t>=</m:t>
        </m:r>
        <m:r>
          <m:rPr>
            <m:sty m:val="p"/>
          </m:rPr>
          <w:rPr>
            <w:rFonts w:ascii="Cambria Math" w:hAnsi="Cambria Math"/>
            <w:lang w:val="en-US" w:eastAsia="zh-CN"/>
          </w:rPr>
          <m:t>-198.6</m:t>
        </m:r>
        <m:r>
          <m:rPr>
            <m:sty m:val="p"/>
          </m:rPr>
          <w:rPr>
            <w:rFonts w:ascii="Cambria Math" w:hAnsi="Cambria Math"/>
            <w:lang w:val="en-US" w:eastAsia="zh-CN"/>
          </w:rPr>
          <m:t>+</m:t>
        </m:r>
        <m:r>
          <m:rPr>
            <m:sty m:val="p"/>
          </m:rPr>
          <w:rPr>
            <w:rFonts w:ascii="Cambria Math" w:hAnsi="Cambria Math"/>
            <w:lang w:val="en-US" w:eastAsia="zh-CN"/>
          </w:rPr>
          <m:t>76.64</m:t>
        </m:r>
        <m:r>
          <m:rPr>
            <m:sty m:val="p"/>
          </m:rPr>
          <w:rPr>
            <w:rFonts w:ascii="Cambria Math" w:hAnsi="Cambria Math"/>
            <w:lang w:val="en-US" w:eastAsia="zh-CN"/>
          </w:rPr>
          <m:t>-</m:t>
        </m:r>
        <m:r>
          <w:rPr>
            <w:rFonts w:ascii="Cambria Math" w:hAnsi="Cambria Math"/>
            <w:lang w:val="en-US" w:eastAsia="zh-CN"/>
          </w:rPr>
          <m:t>21.9</m:t>
        </m:r>
        <m:r>
          <m:rPr>
            <m:sty m:val="p"/>
          </m:rP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-1</m:t>
            </m:r>
          </m:e>
        </m:d>
      </m:oMath>
      <w:r>
        <w:rPr>
          <w:rFonts w:hint="eastAsia"/>
          <w:lang w:val="en-US" w:eastAsia="ko-KR"/>
        </w:rPr>
        <w:t xml:space="preserve"> =</w:t>
      </w:r>
      <w:r w:rsidR="005464AE">
        <w:rPr>
          <w:rFonts w:hint="eastAsia"/>
          <w:lang w:val="en-US" w:eastAsia="ko-KR"/>
        </w:rPr>
        <w:t xml:space="preserve"> </w:t>
      </w:r>
      <w:r>
        <w:rPr>
          <w:rFonts w:hint="eastAsia"/>
          <w:lang w:val="en-US" w:eastAsia="ko-KR"/>
        </w:rPr>
        <w:t>-144.8</w:t>
      </w:r>
      <w:r w:rsidR="00DE3F1E">
        <w:rPr>
          <w:rFonts w:hint="eastAsia"/>
          <w:lang w:val="en-US" w:eastAsia="ko-KR"/>
        </w:rPr>
        <w:t>6</w:t>
      </w:r>
      <w:r w:rsidR="005464AE">
        <w:rPr>
          <w:rFonts w:hint="eastAsia"/>
          <w:lang w:val="en-US" w:eastAsia="ko-KR"/>
        </w:rPr>
        <w:t xml:space="preserve"> </w:t>
      </w:r>
    </w:p>
    <w:p w14:paraId="45163E77" w14:textId="2BC1B3F8" w:rsidR="00073CE4" w:rsidRPr="00073CE4" w:rsidRDefault="00073CE4" w:rsidP="00B65FDD">
      <w:pPr>
        <w:pStyle w:val="a0"/>
        <w:jc w:val="both"/>
        <w:rPr>
          <w:rFonts w:hint="eastAsia"/>
          <w:lang w:eastAsia="ko-KR"/>
        </w:rPr>
      </w:pPr>
      <m:oMath>
        <m:r>
          <w:rPr>
            <w:rFonts w:ascii="Cambria Math" w:hAnsi="Cambria Math"/>
          </w:rPr>
          <m:t xml:space="preserve">                                                                                                   </m:t>
        </m:r>
        <m:r>
          <w:rPr>
            <w:rFonts w:ascii="Cambria Math" w:hAnsi="Cambria Math"/>
          </w:rPr>
          <m:t>=</m:t>
        </m:r>
        <m:r>
          <m:rPr>
            <m:sty m:val="p"/>
          </m:rPr>
          <w:rPr>
            <w:rFonts w:ascii="Cambria Math" w:hAnsi="Cambria Math"/>
            <w:lang w:val="en-US" w:eastAsia="zh-CN"/>
          </w:rPr>
          <m:t>-</m:t>
        </m:r>
        <m:r>
          <m:rPr>
            <m:sty m:val="p"/>
          </m:rPr>
          <w:rPr>
            <w:rFonts w:ascii="Cambria Math" w:hAnsi="Cambria Math"/>
            <w:lang w:val="en-US" w:eastAsia="zh-CN"/>
          </w:rPr>
          <m:t>174</m:t>
        </m:r>
        <m:r>
          <m:rPr>
            <m:sty m:val="p"/>
          </m:rPr>
          <w:rPr>
            <w:rFonts w:ascii="Cambria Math" w:hAnsi="Cambria Math"/>
            <w:lang w:val="en-US" w:eastAsia="zh-CN"/>
          </w:rPr>
          <m:t>+76.64</m:t>
        </m:r>
        <m:r>
          <m:rPr>
            <m:sty m:val="p"/>
          </m:rPr>
          <w:rPr>
            <w:rFonts w:ascii="Cambria Math" w:hAnsi="Cambria Math"/>
            <w:lang w:val="en-US" w:eastAsia="zh-CN"/>
          </w:rPr>
          <m:t>+3</m:t>
        </m:r>
        <m:r>
          <m:rPr>
            <m:sty m:val="p"/>
          </m:rPr>
          <w:rPr>
            <w:rFonts w:ascii="Cambria Math" w:hAnsi="Cambria Math"/>
            <w:lang w:val="en-US" w:eastAsia="zh-CN"/>
          </w:rPr>
          <m:t>+</m:t>
        </m:r>
        <m:r>
          <m:rPr>
            <m:sty m:val="p"/>
          </m:rPr>
          <w:rPr>
            <w:rFonts w:ascii="Cambria Math" w:hAnsi="Cambria Math"/>
            <w:lang w:val="en-US" w:eastAsia="zh-CN"/>
          </w:rPr>
          <m:t>3.5+</m:t>
        </m:r>
        <m:d>
          <m:dPr>
            <m:ctrlPr>
              <w:rPr>
                <w:rFonts w:ascii="Cambria Math" w:hAnsi="Cambria Math"/>
                <w:i/>
                <w:lang w:val="en-US" w:eastAsia="zh-CN"/>
              </w:rPr>
            </m:ctrlPr>
          </m:dPr>
          <m:e>
            <m:r>
              <w:rPr>
                <w:rFonts w:ascii="Cambria Math" w:hAnsi="Cambria Math"/>
                <w:lang w:val="en-US" w:eastAsia="zh-CN"/>
              </w:rPr>
              <m:t>-1</m:t>
            </m:r>
          </m:e>
        </m:d>
        <m:r>
          <w:rPr>
            <w:rFonts w:ascii="Cambria Math" w:hAnsi="Cambria Math"/>
            <w:lang w:val="en-US" w:eastAsia="zh-CN"/>
          </w:rPr>
          <m:t>-53</m:t>
        </m:r>
      </m:oMath>
      <w:r>
        <w:rPr>
          <w:rFonts w:hint="eastAsia"/>
          <w:lang w:val="en-US" w:eastAsia="ko-KR"/>
        </w:rPr>
        <w:t>=</w:t>
      </w:r>
      <w:r w:rsidR="005464AE">
        <w:rPr>
          <w:rFonts w:hint="eastAsia"/>
          <w:lang w:val="en-US" w:eastAsia="ko-KR"/>
        </w:rPr>
        <w:t xml:space="preserve"> </w:t>
      </w:r>
      <w:r>
        <w:rPr>
          <w:rFonts w:hint="eastAsia"/>
          <w:lang w:val="en-US" w:eastAsia="ko-KR"/>
        </w:rPr>
        <w:t>-144.8</w:t>
      </w:r>
      <w:r w:rsidR="00DE3F1E">
        <w:rPr>
          <w:rFonts w:hint="eastAsia"/>
          <w:lang w:val="en-US" w:eastAsia="ko-KR"/>
        </w:rPr>
        <w:t>6</w:t>
      </w:r>
    </w:p>
    <w:p w14:paraId="29A5C6B5" w14:textId="7CA2F7C6" w:rsidR="00937C77" w:rsidRDefault="00937C77" w:rsidP="00937C77">
      <w:pPr>
        <w:pStyle w:val="a0"/>
        <w:rPr>
          <w:lang w:eastAsia="ko-KR"/>
        </w:rPr>
      </w:pPr>
      <w:r w:rsidRPr="00937C77">
        <w:rPr>
          <w:rFonts w:hint="eastAsia"/>
          <w:lang w:eastAsia="ko-KR"/>
        </w:rPr>
        <w:lastRenderedPageBreak/>
        <w:t xml:space="preserve">In Table 1, the received power for GEO is </w:t>
      </w:r>
      <w:r>
        <w:rPr>
          <w:rFonts w:hint="eastAsia"/>
          <w:lang w:eastAsia="ko-KR"/>
        </w:rPr>
        <w:t>estimated</w:t>
      </w:r>
      <w:r w:rsidRPr="00937C77">
        <w:rPr>
          <w:rFonts w:hint="eastAsia"/>
          <w:lang w:eastAsia="ko-KR"/>
        </w:rPr>
        <w:t xml:space="preserve"> at -137.4 dBm </w:t>
      </w:r>
      <w:r>
        <w:rPr>
          <w:rFonts w:hint="eastAsia"/>
          <w:lang w:eastAsia="ko-KR"/>
        </w:rPr>
        <w:t>w/ min Peak EIRP 70 dBm of VSAT</w:t>
      </w:r>
      <w:r w:rsidRPr="00937C77">
        <w:rPr>
          <w:rFonts w:hint="eastAsia"/>
          <w:lang w:eastAsia="ko-KR"/>
        </w:rPr>
        <w:t>. The reference sensitivity for the 50 MHz upper bound is calculated to be -144.8</w:t>
      </w:r>
      <w:r w:rsidR="00B05E91">
        <w:rPr>
          <w:rFonts w:hint="eastAsia"/>
          <w:lang w:eastAsia="ko-KR"/>
        </w:rPr>
        <w:t>6</w:t>
      </w:r>
      <w:r w:rsidRPr="00937C77">
        <w:rPr>
          <w:rFonts w:hint="eastAsia"/>
          <w:lang w:eastAsia="ko-KR"/>
        </w:rPr>
        <w:t xml:space="preserve"> dBm.</w:t>
      </w:r>
      <w:r>
        <w:rPr>
          <w:rFonts w:hint="eastAsia"/>
          <w:lang w:eastAsia="ko-KR"/>
        </w:rPr>
        <w:t xml:space="preserve">  </w:t>
      </w:r>
      <w:r w:rsidRPr="00937C77">
        <w:rPr>
          <w:rFonts w:hint="eastAsia"/>
          <w:lang w:eastAsia="ko-KR"/>
        </w:rPr>
        <w:t xml:space="preserve">Since the reference sensitivity </w:t>
      </w:r>
      <w:r w:rsidR="00B05E91">
        <w:rPr>
          <w:rFonts w:hint="eastAsia"/>
          <w:lang w:eastAsia="ko-KR"/>
        </w:rPr>
        <w:t>of 50 MHz_upper bound</w:t>
      </w:r>
      <w:r w:rsidRPr="00937C77">
        <w:rPr>
          <w:rFonts w:hint="eastAsia"/>
          <w:lang w:eastAsia="ko-KR"/>
        </w:rPr>
        <w:t xml:space="preserve"> is lower than the received power, stable communication is ensured.</w:t>
      </w:r>
    </w:p>
    <w:p w14:paraId="0642028B" w14:textId="10D98289" w:rsidR="000C3F0F" w:rsidRDefault="00404F02" w:rsidP="000C3F0F">
      <w:pPr>
        <w:pStyle w:val="a0"/>
        <w:jc w:val="both"/>
        <w:rPr>
          <w:lang w:eastAsia="ko-KR"/>
        </w:rPr>
      </w:pPr>
      <w:bookmarkStart w:id="4" w:name="_Hlk205301126"/>
      <w:r>
        <w:rPr>
          <w:rFonts w:hint="eastAsia"/>
          <w:lang w:eastAsia="ko-KR"/>
        </w:rPr>
        <w:t>Therefore, we propose</w:t>
      </w:r>
      <w:r w:rsidR="005464AE">
        <w:rPr>
          <w:rFonts w:hint="eastAsia"/>
          <w:lang w:eastAsia="ko-KR"/>
        </w:rPr>
        <w:t xml:space="preserve"> the</w:t>
      </w:r>
      <w:r w:rsidR="000C3F0F">
        <w:rPr>
          <w:rFonts w:hint="eastAsia"/>
          <w:lang w:eastAsia="ko-KR"/>
        </w:rPr>
        <w:t xml:space="preserve"> </w:t>
      </w:r>
      <w:r w:rsidR="005464AE">
        <w:rPr>
          <w:rFonts w:hint="eastAsia"/>
          <w:lang w:eastAsia="ko-KR"/>
        </w:rPr>
        <w:t>v</w:t>
      </w:r>
      <w:r w:rsidR="000C3F0F">
        <w:rPr>
          <w:rFonts w:hint="eastAsia"/>
          <w:lang w:eastAsia="ko-KR"/>
        </w:rPr>
        <w:t>endor Margin =  9dB (same as Ka band Vendor margin)</w:t>
      </w:r>
    </w:p>
    <w:p w14:paraId="2D683B14" w14:textId="30DE403E" w:rsidR="000C3F0F" w:rsidRPr="005464AE" w:rsidRDefault="000C3F0F" w:rsidP="000C3F0F">
      <w:pPr>
        <w:pStyle w:val="a0"/>
        <w:jc w:val="both"/>
        <w:rPr>
          <w:b/>
          <w:bCs/>
          <w:i/>
          <w:iCs/>
          <w:lang w:val="en-US"/>
        </w:rPr>
      </w:pPr>
      <w:r w:rsidRPr="005464AE">
        <w:rPr>
          <w:b/>
          <w:bCs/>
          <w:i/>
          <w:iCs/>
          <w:lang w:val="en-US"/>
        </w:rPr>
        <w:t>For GEO class SAN, EIS</w:t>
      </w:r>
      <w:r w:rsidRPr="005464AE">
        <w:rPr>
          <w:b/>
          <w:bCs/>
          <w:i/>
          <w:iCs/>
          <w:vertAlign w:val="subscript"/>
          <w:lang w:val="en-US"/>
        </w:rPr>
        <w:t xml:space="preserve">REFSENS_50M </w:t>
      </w:r>
      <w:r w:rsidRPr="005464AE">
        <w:rPr>
          <w:b/>
          <w:bCs/>
          <w:i/>
          <w:iCs/>
          <w:lang w:val="en-US"/>
        </w:rPr>
        <w:t xml:space="preserve"> for K</w:t>
      </w:r>
      <w:r w:rsidRPr="005464AE">
        <w:rPr>
          <w:rFonts w:hint="eastAsia"/>
          <w:b/>
          <w:bCs/>
          <w:i/>
          <w:iCs/>
          <w:lang w:val="en-US" w:eastAsia="ko-KR"/>
        </w:rPr>
        <w:t>u</w:t>
      </w:r>
      <w:r w:rsidRPr="005464AE">
        <w:rPr>
          <w:b/>
          <w:bCs/>
          <w:i/>
          <w:iCs/>
          <w:lang w:val="en-US"/>
        </w:rPr>
        <w:t xml:space="preserve"> band is an integer value in the range -1</w:t>
      </w:r>
      <w:r w:rsidRPr="005464AE">
        <w:rPr>
          <w:rFonts w:hint="eastAsia"/>
          <w:b/>
          <w:bCs/>
          <w:i/>
          <w:iCs/>
          <w:lang w:val="en-US" w:eastAsia="ko-KR"/>
        </w:rPr>
        <w:t>36</w:t>
      </w:r>
      <w:r w:rsidRPr="005464AE">
        <w:rPr>
          <w:b/>
          <w:bCs/>
          <w:i/>
          <w:iCs/>
          <w:lang w:val="en-US"/>
        </w:rPr>
        <w:t xml:space="preserve"> to -1</w:t>
      </w:r>
      <w:r w:rsidRPr="005464AE">
        <w:rPr>
          <w:rFonts w:hint="eastAsia"/>
          <w:b/>
          <w:bCs/>
          <w:i/>
          <w:iCs/>
          <w:lang w:val="en-US" w:eastAsia="ko-KR"/>
        </w:rPr>
        <w:t>45</w:t>
      </w:r>
      <w:r w:rsidRPr="005464AE">
        <w:rPr>
          <w:b/>
          <w:bCs/>
          <w:i/>
          <w:iCs/>
          <w:lang w:val="en-US"/>
        </w:rPr>
        <w:t xml:space="preserve"> dBm. </w:t>
      </w:r>
    </w:p>
    <w:p w14:paraId="12AF4B08" w14:textId="59534D82" w:rsidR="000C3F0F" w:rsidRDefault="000C3F0F" w:rsidP="000C3F0F">
      <w:pPr>
        <w:pStyle w:val="a0"/>
        <w:jc w:val="both"/>
      </w:pPr>
      <w:r w:rsidRPr="005464AE">
        <w:rPr>
          <w:b/>
          <w:bCs/>
          <w:i/>
          <w:iCs/>
        </w:rPr>
        <w:t xml:space="preserve">For </w:t>
      </w:r>
      <w:r w:rsidRPr="005464AE">
        <w:rPr>
          <w:rFonts w:hint="eastAsia"/>
          <w:b/>
          <w:bCs/>
          <w:i/>
          <w:iCs/>
          <w:lang w:eastAsia="ko-KR"/>
        </w:rPr>
        <w:t>L</w:t>
      </w:r>
      <w:r w:rsidRPr="005464AE">
        <w:rPr>
          <w:rFonts w:hint="eastAsia"/>
          <w:b/>
          <w:bCs/>
          <w:i/>
          <w:iCs/>
          <w:lang w:eastAsia="zh-CN"/>
        </w:rPr>
        <w:t>EO class SAN</w:t>
      </w:r>
      <w:r w:rsidRPr="005464AE">
        <w:rPr>
          <w:b/>
          <w:bCs/>
          <w:i/>
          <w:iCs/>
        </w:rPr>
        <w:t>, EIS</w:t>
      </w:r>
      <w:r w:rsidRPr="005464AE">
        <w:rPr>
          <w:b/>
          <w:bCs/>
          <w:i/>
          <w:iCs/>
          <w:vertAlign w:val="subscript"/>
        </w:rPr>
        <w:t>REFSENS_50M</w:t>
      </w:r>
      <w:r w:rsidRPr="005464AE">
        <w:rPr>
          <w:b/>
          <w:bCs/>
          <w:i/>
          <w:iCs/>
        </w:rPr>
        <w:t xml:space="preserve"> </w:t>
      </w:r>
      <w:r w:rsidRPr="005464AE">
        <w:rPr>
          <w:rFonts w:hint="eastAsia"/>
          <w:b/>
          <w:bCs/>
          <w:i/>
          <w:iCs/>
          <w:lang w:eastAsia="ko-KR"/>
        </w:rPr>
        <w:t xml:space="preserve">for Ku band </w:t>
      </w:r>
      <w:r w:rsidRPr="005464AE">
        <w:rPr>
          <w:b/>
          <w:bCs/>
          <w:i/>
          <w:iCs/>
        </w:rPr>
        <w:t>is an integer value in the range -</w:t>
      </w:r>
      <w:r w:rsidRPr="005464AE">
        <w:rPr>
          <w:rFonts w:hint="eastAsia"/>
          <w:b/>
          <w:bCs/>
          <w:i/>
          <w:iCs/>
          <w:lang w:eastAsia="zh-CN"/>
        </w:rPr>
        <w:t>1</w:t>
      </w:r>
      <w:r w:rsidRPr="005464AE">
        <w:rPr>
          <w:rFonts w:hint="eastAsia"/>
          <w:b/>
          <w:bCs/>
          <w:i/>
          <w:iCs/>
          <w:lang w:eastAsia="ko-KR"/>
        </w:rPr>
        <w:t>20</w:t>
      </w:r>
      <w:r w:rsidRPr="005464AE">
        <w:rPr>
          <w:b/>
          <w:bCs/>
          <w:i/>
          <w:iCs/>
        </w:rPr>
        <w:t xml:space="preserve"> to -1</w:t>
      </w:r>
      <w:r w:rsidRPr="005464AE">
        <w:rPr>
          <w:rFonts w:hint="eastAsia"/>
          <w:b/>
          <w:bCs/>
          <w:i/>
          <w:iCs/>
          <w:lang w:eastAsia="ko-KR"/>
        </w:rPr>
        <w:t>29</w:t>
      </w:r>
      <w:r w:rsidRPr="005464AE">
        <w:rPr>
          <w:b/>
          <w:bCs/>
          <w:i/>
          <w:iCs/>
        </w:rPr>
        <w:t xml:space="preserve"> dBm. </w:t>
      </w:r>
    </w:p>
    <w:p w14:paraId="221E7A2E" w14:textId="77777777" w:rsidR="000C3F0F" w:rsidRPr="000C3F0F" w:rsidRDefault="000C3F0F" w:rsidP="00B65FDD">
      <w:pPr>
        <w:pStyle w:val="a0"/>
        <w:jc w:val="both"/>
        <w:rPr>
          <w:lang w:val="en-US" w:eastAsia="ko-KR"/>
        </w:rPr>
      </w:pPr>
    </w:p>
    <w:bookmarkEnd w:id="4"/>
    <w:p w14:paraId="3619C715" w14:textId="656D7061" w:rsidR="00156D4F" w:rsidRDefault="00B3186B" w:rsidP="00B65FDD">
      <w:pPr>
        <w:pStyle w:val="a0"/>
        <w:jc w:val="both"/>
        <w:rPr>
          <w:rFonts w:eastAsiaTheme="minorEastAsia" w:hint="eastAsia"/>
          <w:lang w:eastAsia="ko-KR"/>
        </w:rPr>
      </w:pPr>
      <w:r w:rsidRPr="00B3186B">
        <w:rPr>
          <w:rFonts w:hint="eastAsia"/>
          <w:lang w:eastAsia="ko-KR"/>
        </w:rPr>
        <w:t xml:space="preserve">The difference between BS type 1-O and BS type 2-O in OTA Reference Sensitivity test requirements lies in their operating frequency ranges. Specifically, the frequency range of BS type 1-O is below 7.125 GHz, while that of BS type 2-O exceeds 24.25 GHz. Consequently, the OTA Reference Sensitivity for BS type 1-O is characterized by conductive sensitivity, expressed as, for example, [-92.4 </w:t>
      </w:r>
      <w:r w:rsidRPr="00B3186B">
        <w:rPr>
          <w:rFonts w:hint="eastAsia"/>
          <w:lang w:eastAsia="ko-KR"/>
        </w:rPr>
        <w:t>–</w:t>
      </w:r>
      <w:r w:rsidRPr="00B3186B">
        <w:rPr>
          <w:rFonts w:hint="eastAsia"/>
          <w:lang w:eastAsia="ko-KR"/>
        </w:rPr>
        <w:t xml:space="preserve"> </w:t>
      </w:r>
      <w:r w:rsidRPr="00B3186B">
        <w:rPr>
          <w:rFonts w:hint="eastAsia"/>
          <w:lang w:eastAsia="ko-KR"/>
        </w:rPr>
        <w:t>Δ</w:t>
      </w:r>
      <w:r w:rsidRPr="00B3186B">
        <w:rPr>
          <w:rFonts w:hint="eastAsia"/>
          <w:lang w:eastAsia="ko-KR"/>
        </w:rPr>
        <w:t xml:space="preserve">OTAREFSENS], where </w:t>
      </w:r>
      <w:r w:rsidRPr="00B3186B">
        <w:rPr>
          <w:rFonts w:hint="eastAsia"/>
          <w:lang w:eastAsia="ko-KR"/>
        </w:rPr>
        <w:t>Δ</w:t>
      </w:r>
      <w:r w:rsidRPr="00B3186B">
        <w:rPr>
          <w:rFonts w:hint="eastAsia"/>
          <w:lang w:eastAsia="ko-KR"/>
        </w:rPr>
        <w:t>OTAREFSENS represents antenna gain</w:t>
      </w:r>
      <w:r w:rsidR="009F245E">
        <w:rPr>
          <w:rFonts w:hint="eastAsia"/>
          <w:lang w:eastAsia="ko-KR"/>
        </w:rPr>
        <w:t>, and -92.4 is one of the example of concutive sensitivity</w:t>
      </w:r>
      <w:r w:rsidRPr="00B3186B">
        <w:rPr>
          <w:rFonts w:hint="eastAsia"/>
          <w:lang w:eastAsia="ko-KR"/>
        </w:rPr>
        <w:t>. This is because microwave coaxial connectors can support frequencies below 6 GHz, 9 GHz, or 11 GHz (with recent advancements in technology). Therefore, even when using FR1-NTN Ku band (which operates over 10 GHz), we must adhere to the format of BS type 2-O, as coaxial connectors above 10 GHz do not exist.</w:t>
      </w:r>
      <w:r>
        <w:rPr>
          <w:rFonts w:hint="eastAsia"/>
          <w:lang w:eastAsia="ko-KR"/>
        </w:rPr>
        <w:t xml:space="preserve">  </w:t>
      </w:r>
      <w:r w:rsidR="00ED551A">
        <w:rPr>
          <w:rFonts w:eastAsiaTheme="minorEastAsia" w:hint="eastAsia"/>
          <w:lang w:eastAsia="ko-KR"/>
        </w:rPr>
        <w:t>Fig. 1 shows microwave coaxial connector for measuring conducted reference sensitivity and spec for most promising mobile connector</w:t>
      </w:r>
      <w:r w:rsidR="003D582F">
        <w:rPr>
          <w:rFonts w:eastAsiaTheme="minorEastAsia" w:hint="eastAsia"/>
          <w:lang w:eastAsia="ko-KR"/>
        </w:rPr>
        <w:t xml:space="preserve"> [6]</w:t>
      </w:r>
      <w:r w:rsidR="00ED551A">
        <w:rPr>
          <w:rFonts w:eastAsiaTheme="minorEastAsia" w:hint="eastAsia"/>
          <w:lang w:eastAsia="ko-KR"/>
        </w:rPr>
        <w:t>.</w:t>
      </w:r>
    </w:p>
    <w:p w14:paraId="0BC7E510" w14:textId="5E36E551" w:rsidR="009F2A87" w:rsidRDefault="00ED551A" w:rsidP="00B65FDD">
      <w:pPr>
        <w:pStyle w:val="a0"/>
        <w:jc w:val="both"/>
        <w:rPr>
          <w:rFonts w:eastAsiaTheme="minorEastAsia" w:hint="eastAsia"/>
          <w:lang w:eastAsia="ko-KR"/>
        </w:rPr>
      </w:pPr>
      <w:r>
        <w:rPr>
          <w:rFonts w:eastAsiaTheme="minorEastAsia"/>
          <w:noProof/>
          <w:lang w:eastAsia="ko-KR"/>
        </w:rPr>
        <w:drawing>
          <wp:inline distT="0" distB="0" distL="0" distR="0" wp14:anchorId="1AF7C69B" wp14:editId="50D866CE">
            <wp:extent cx="6064464" cy="3712524"/>
            <wp:effectExtent l="0" t="0" r="0" b="2540"/>
            <wp:docPr id="157606705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6855" cy="3720110"/>
                    </a:xfrm>
                    <a:prstGeom prst="rect">
                      <a:avLst/>
                    </a:prstGeom>
                    <a:noFill/>
                  </pic:spPr>
                </pic:pic>
              </a:graphicData>
            </a:graphic>
          </wp:inline>
        </w:drawing>
      </w:r>
      <w:r w:rsidR="009F2A87">
        <w:rPr>
          <w:rFonts w:eastAsiaTheme="minorEastAsia" w:hint="eastAsia"/>
          <w:lang w:eastAsia="ko-KR"/>
        </w:rPr>
        <w:t xml:space="preserve"> Fig.1 Microwave Coaxial Connector for measureing conducted ref sensitivity</w:t>
      </w:r>
      <w:r>
        <w:rPr>
          <w:rFonts w:eastAsiaTheme="minorEastAsia" w:hint="eastAsia"/>
          <w:lang w:eastAsia="ko-KR"/>
        </w:rPr>
        <w:t xml:space="preserve"> and spec for most promising microwave coaxial connetor</w:t>
      </w:r>
      <w:r w:rsidR="003D582F">
        <w:rPr>
          <w:rFonts w:eastAsiaTheme="minorEastAsia" w:hint="eastAsia"/>
          <w:lang w:eastAsia="ko-KR"/>
        </w:rPr>
        <w:t xml:space="preserve"> [6]</w:t>
      </w:r>
      <w:r w:rsidR="009F2A87">
        <w:rPr>
          <w:rFonts w:eastAsiaTheme="minorEastAsia" w:hint="eastAsia"/>
          <w:lang w:eastAsia="ko-KR"/>
        </w:rPr>
        <w:t>.</w:t>
      </w:r>
    </w:p>
    <w:p w14:paraId="01213811" w14:textId="77777777" w:rsidR="009F2A87" w:rsidRDefault="009F2A87" w:rsidP="00B65FDD">
      <w:pPr>
        <w:pStyle w:val="a0"/>
        <w:jc w:val="both"/>
        <w:rPr>
          <w:lang w:eastAsia="ko-KR"/>
        </w:rPr>
      </w:pPr>
    </w:p>
    <w:p w14:paraId="2ED83468" w14:textId="5A18F377" w:rsidR="00ED551A" w:rsidRPr="00366473" w:rsidRDefault="003D582F" w:rsidP="00B65FDD">
      <w:pPr>
        <w:pStyle w:val="a0"/>
        <w:jc w:val="both"/>
        <w:rPr>
          <w:rFonts w:eastAsiaTheme="minorEastAsia" w:hint="eastAsia"/>
          <w:lang w:eastAsia="ko-KR"/>
        </w:rPr>
      </w:pPr>
      <w:r>
        <w:rPr>
          <w:rFonts w:hint="eastAsia"/>
          <w:lang w:eastAsia="ko-KR"/>
        </w:rPr>
        <w:t xml:space="preserve">Therefore, </w:t>
      </w:r>
      <w:r>
        <w:rPr>
          <w:rFonts w:eastAsiaTheme="minorEastAsia" w:hint="eastAsia"/>
          <w:lang w:eastAsia="zh-CN"/>
        </w:rPr>
        <w:t xml:space="preserve">For OTA reference </w:t>
      </w:r>
      <w:r>
        <w:rPr>
          <w:rFonts w:eastAsiaTheme="minorEastAsia"/>
          <w:lang w:eastAsia="zh-CN"/>
        </w:rPr>
        <w:t>sensitivity</w:t>
      </w:r>
      <w:r>
        <w:rPr>
          <w:rFonts w:eastAsiaTheme="minorEastAsia" w:hint="eastAsia"/>
          <w:lang w:eastAsia="zh-CN"/>
        </w:rPr>
        <w:t xml:space="preserve"> </w:t>
      </w:r>
      <w:r>
        <w:rPr>
          <w:rFonts w:eastAsiaTheme="minorEastAsia"/>
          <w:lang w:eastAsia="zh-CN"/>
        </w:rPr>
        <w:t>level</w:t>
      </w:r>
      <w:r>
        <w:rPr>
          <w:rFonts w:eastAsiaTheme="minorEastAsia" w:hint="eastAsia"/>
          <w:lang w:eastAsia="zh-CN"/>
        </w:rPr>
        <w:t xml:space="preserve"> for FR1-NTN Ku-band</w:t>
      </w:r>
      <w:r>
        <w:rPr>
          <w:rFonts w:eastAsiaTheme="minorEastAsia" w:hint="eastAsia"/>
          <w:lang w:eastAsia="ko-KR"/>
        </w:rPr>
        <w:t xml:space="preserve"> and FR2-NTN Ku-band</w:t>
      </w:r>
      <w:r>
        <w:rPr>
          <w:rFonts w:eastAsiaTheme="minorEastAsia" w:hint="eastAsia"/>
          <w:lang w:eastAsia="ko-KR"/>
        </w:rPr>
        <w:t xml:space="preserve">, </w:t>
      </w:r>
      <w:r>
        <w:rPr>
          <w:rFonts w:eastAsiaTheme="minorEastAsia" w:hint="eastAsia"/>
          <w:lang w:eastAsia="zh-CN"/>
        </w:rPr>
        <w:t xml:space="preserve">it is </w:t>
      </w:r>
      <w:r>
        <w:rPr>
          <w:rFonts w:eastAsiaTheme="minorEastAsia" w:hint="eastAsia"/>
          <w:lang w:eastAsia="ko-KR"/>
        </w:rPr>
        <w:t>necessary</w:t>
      </w:r>
      <w:r>
        <w:rPr>
          <w:rFonts w:eastAsiaTheme="minorEastAsia" w:hint="eastAsia"/>
          <w:lang w:eastAsia="ko-KR"/>
        </w:rPr>
        <w:t xml:space="preserve"> to </w:t>
      </w:r>
      <w:r>
        <w:rPr>
          <w:rFonts w:eastAsiaTheme="minorEastAsia" w:hint="eastAsia"/>
          <w:lang w:eastAsia="zh-CN"/>
        </w:rPr>
        <w:t xml:space="preserve">follow the method for existing OTA reference </w:t>
      </w:r>
      <w:r>
        <w:rPr>
          <w:rFonts w:eastAsiaTheme="minorEastAsia"/>
          <w:lang w:eastAsia="zh-CN"/>
        </w:rPr>
        <w:t>sensitivity</w:t>
      </w:r>
      <w:r>
        <w:rPr>
          <w:rFonts w:eastAsiaTheme="minorEastAsia" w:hint="eastAsia"/>
          <w:lang w:eastAsia="zh-CN"/>
        </w:rPr>
        <w:t xml:space="preserve"> </w:t>
      </w:r>
      <w:r w:rsidR="00907D39">
        <w:rPr>
          <w:rFonts w:eastAsiaTheme="minorEastAsia" w:hint="eastAsia"/>
          <w:lang w:eastAsia="ko-KR"/>
        </w:rPr>
        <w:t>format</w:t>
      </w:r>
      <w:r>
        <w:rPr>
          <w:rFonts w:eastAsiaTheme="minorEastAsia" w:hint="eastAsia"/>
          <w:lang w:eastAsia="zh-CN"/>
        </w:rPr>
        <w:t xml:space="preserve"> </w:t>
      </w:r>
      <w:r w:rsidR="00907D39">
        <w:rPr>
          <w:rFonts w:eastAsiaTheme="minorEastAsia" w:hint="eastAsia"/>
          <w:lang w:eastAsia="ko-KR"/>
        </w:rPr>
        <w:t>of</w:t>
      </w:r>
      <w:r>
        <w:rPr>
          <w:rFonts w:eastAsiaTheme="minorEastAsia" w:hint="eastAsia"/>
          <w:lang w:eastAsia="zh-CN"/>
        </w:rPr>
        <w:t xml:space="preserve"> SAN</w:t>
      </w:r>
      <w:r w:rsidR="00907D39">
        <w:rPr>
          <w:rFonts w:eastAsiaTheme="minorEastAsia" w:hint="eastAsia"/>
          <w:lang w:eastAsia="ko-KR"/>
        </w:rPr>
        <w:t>(BS)</w:t>
      </w:r>
      <w:r>
        <w:rPr>
          <w:rFonts w:eastAsiaTheme="minorEastAsia" w:hint="eastAsia"/>
          <w:lang w:eastAsia="zh-CN"/>
        </w:rPr>
        <w:t xml:space="preserve"> type </w:t>
      </w:r>
      <w:r>
        <w:rPr>
          <w:rFonts w:eastAsiaTheme="minorEastAsia" w:hint="eastAsia"/>
          <w:lang w:eastAsia="ko-KR"/>
        </w:rPr>
        <w:t>2</w:t>
      </w:r>
      <w:r>
        <w:rPr>
          <w:rFonts w:eastAsiaTheme="minorEastAsia" w:hint="eastAsia"/>
          <w:lang w:eastAsia="zh-CN"/>
        </w:rPr>
        <w:t>-O.</w:t>
      </w:r>
      <w:r w:rsidR="00366473">
        <w:rPr>
          <w:rFonts w:eastAsiaTheme="minorEastAsia" w:hint="eastAsia"/>
          <w:lang w:eastAsia="ko-KR"/>
        </w:rPr>
        <w:t xml:space="preserve">  </w:t>
      </w:r>
    </w:p>
    <w:p w14:paraId="5DB8BB22" w14:textId="77777777" w:rsidR="003D582F" w:rsidRDefault="003D582F" w:rsidP="00B65FDD">
      <w:pPr>
        <w:pStyle w:val="a0"/>
        <w:jc w:val="both"/>
        <w:rPr>
          <w:rFonts w:eastAsiaTheme="minorEastAsia"/>
          <w:lang w:eastAsia="ko-KR"/>
        </w:rPr>
      </w:pPr>
    </w:p>
    <w:p w14:paraId="79696C24" w14:textId="0AE950FE" w:rsidR="00312601" w:rsidRPr="00143399" w:rsidRDefault="00312601" w:rsidP="00312601">
      <w:pPr>
        <w:pStyle w:val="TH"/>
        <w:rPr>
          <w:rFonts w:eastAsiaTheme="minorEastAsia" w:hint="eastAsia"/>
          <w:lang w:eastAsia="ko-KR"/>
        </w:rPr>
      </w:pPr>
      <w:r>
        <w:lastRenderedPageBreak/>
        <w:t xml:space="preserve">Table </w:t>
      </w:r>
      <w:r w:rsidR="00B3186B">
        <w:rPr>
          <w:rFonts w:eastAsiaTheme="minorEastAsia" w:hint="eastAsia"/>
          <w:lang w:eastAsia="ko-KR"/>
        </w:rPr>
        <w:t>9</w:t>
      </w:r>
      <w:r>
        <w:t>: FR2</w:t>
      </w:r>
      <w:r>
        <w:rPr>
          <w:rFonts w:hint="eastAsia"/>
          <w:lang w:eastAsia="zh-CN"/>
        </w:rPr>
        <w:t>-NTN</w:t>
      </w:r>
      <w:r>
        <w:t xml:space="preserve"> OTA reference sensitivity requirement</w:t>
      </w:r>
      <w:r w:rsidR="00143399">
        <w:rPr>
          <w:rFonts w:eastAsiaTheme="minorEastAsia" w:hint="eastAsia"/>
          <w:lang w:eastAsia="ko-KR"/>
        </w:rPr>
        <w:t xml:space="preserve"> for Ku band</w:t>
      </w:r>
    </w:p>
    <w:tbl>
      <w:tblPr>
        <w:tblW w:w="0" w:type="auto"/>
        <w:jc w:val="center"/>
        <w:tblLayout w:type="fixed"/>
        <w:tblLook w:val="04A0" w:firstRow="1" w:lastRow="0" w:firstColumn="1" w:lastColumn="0" w:noHBand="0" w:noVBand="1"/>
      </w:tblPr>
      <w:tblGrid>
        <w:gridCol w:w="1701"/>
        <w:gridCol w:w="1256"/>
        <w:gridCol w:w="1740"/>
        <w:gridCol w:w="2390"/>
      </w:tblGrid>
      <w:tr w:rsidR="00312601" w14:paraId="3771CADB" w14:textId="77777777" w:rsidTr="00C76861">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5C669C1C" w14:textId="77777777" w:rsidR="00312601" w:rsidRDefault="00312601" w:rsidP="00C76861">
            <w:pPr>
              <w:pStyle w:val="TAH"/>
              <w:rPr>
                <w:lang w:val="it-IT"/>
              </w:rPr>
            </w:pPr>
            <w:r>
              <w:rPr>
                <w:lang w:val="it-IT"/>
              </w:rPr>
              <w:t>SAN channel Bandwidth</w:t>
            </w:r>
          </w:p>
          <w:p w14:paraId="677FC1E6" w14:textId="77777777" w:rsidR="00312601" w:rsidRDefault="00312601" w:rsidP="00C76861">
            <w:pPr>
              <w:pStyle w:val="TAH"/>
              <w:rPr>
                <w:lang w:eastAsia="en-GB"/>
              </w:rPr>
            </w:pPr>
            <w:r>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2B3E8BB1" w14:textId="77777777" w:rsidR="00312601" w:rsidRDefault="00312601" w:rsidP="00C76861">
            <w:pPr>
              <w:pStyle w:val="TAH"/>
              <w:rPr>
                <w:lang w:eastAsia="en-GB"/>
              </w:rPr>
            </w:pPr>
            <w:r>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noWrap/>
            <w:vAlign w:val="center"/>
          </w:tcPr>
          <w:p w14:paraId="1981D7CD" w14:textId="77777777" w:rsidR="00312601" w:rsidRDefault="00312601" w:rsidP="00C76861">
            <w:pPr>
              <w:pStyle w:val="TAH"/>
              <w:rPr>
                <w:lang w:eastAsia="en-GB"/>
              </w:rPr>
            </w:pPr>
            <w:r>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2540866D" w14:textId="77777777" w:rsidR="00312601" w:rsidRDefault="00312601" w:rsidP="00C76861">
            <w:pPr>
              <w:pStyle w:val="TAH"/>
              <w:rPr>
                <w:lang w:eastAsia="en-GB"/>
              </w:rPr>
            </w:pPr>
            <w:r>
              <w:rPr>
                <w:rFonts w:cs="Arial"/>
              </w:rPr>
              <w:t xml:space="preserve">OTA reference sensitivity level, </w:t>
            </w:r>
            <w:r>
              <w:rPr>
                <w:lang w:eastAsia="zh-CN"/>
              </w:rPr>
              <w:t>EIS</w:t>
            </w:r>
            <w:r>
              <w:rPr>
                <w:vertAlign w:val="subscript"/>
                <w:lang w:eastAsia="zh-CN"/>
              </w:rPr>
              <w:t>REFSENS</w:t>
            </w:r>
            <w:r>
              <w:rPr>
                <w:lang w:eastAsia="en-GB"/>
              </w:rPr>
              <w:t xml:space="preserve"> (dBm)</w:t>
            </w:r>
          </w:p>
        </w:tc>
      </w:tr>
      <w:tr w:rsidR="00312601" w:rsidRPr="00312601" w14:paraId="1634B6C1" w14:textId="77777777" w:rsidTr="00C76861">
        <w:trPr>
          <w:cantSplit/>
          <w:jc w:val="center"/>
        </w:trPr>
        <w:tc>
          <w:tcPr>
            <w:tcW w:w="1701" w:type="dxa"/>
            <w:tcBorders>
              <w:top w:val="single" w:sz="4" w:space="0" w:color="auto"/>
              <w:left w:val="single" w:sz="4" w:space="0" w:color="auto"/>
              <w:bottom w:val="single" w:sz="4" w:space="0" w:color="auto"/>
              <w:right w:val="single" w:sz="4" w:space="0" w:color="auto"/>
            </w:tcBorders>
          </w:tcPr>
          <w:p w14:paraId="2AB00DD5" w14:textId="77777777" w:rsidR="00312601" w:rsidRDefault="00312601" w:rsidP="00C76861">
            <w:pPr>
              <w:pStyle w:val="TAC"/>
              <w:rPr>
                <w:lang w:eastAsia="en-GB"/>
              </w:rPr>
            </w:pPr>
            <w:r>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3F0F7FB8" w14:textId="77777777" w:rsidR="00312601" w:rsidRDefault="00312601" w:rsidP="00C76861">
            <w:pPr>
              <w:pStyle w:val="TAC"/>
              <w:rPr>
                <w:lang w:eastAsia="en-GB"/>
              </w:rPr>
            </w:pPr>
            <w:r>
              <w:rPr>
                <w:lang w:eastAsia="en-GB"/>
              </w:rPr>
              <w:t>120</w:t>
            </w:r>
          </w:p>
        </w:tc>
        <w:tc>
          <w:tcPr>
            <w:tcW w:w="1740" w:type="dxa"/>
            <w:tcBorders>
              <w:top w:val="single" w:sz="4" w:space="0" w:color="auto"/>
              <w:left w:val="single" w:sz="4" w:space="0" w:color="auto"/>
              <w:bottom w:val="single" w:sz="4" w:space="0" w:color="auto"/>
              <w:right w:val="single" w:sz="4" w:space="0" w:color="auto"/>
            </w:tcBorders>
            <w:noWrap/>
            <w:vAlign w:val="center"/>
          </w:tcPr>
          <w:p w14:paraId="50A3796E" w14:textId="77777777" w:rsidR="00312601" w:rsidRDefault="00312601" w:rsidP="00C76861">
            <w:pPr>
              <w:pStyle w:val="TAC"/>
              <w:rPr>
                <w:lang w:eastAsia="en-GB"/>
              </w:rPr>
            </w:pPr>
            <w:r>
              <w:rPr>
                <w:lang w:eastAsia="en-GB"/>
              </w:rPr>
              <w:t>G-FR2-NTN-A1-2</w:t>
            </w:r>
          </w:p>
        </w:tc>
        <w:tc>
          <w:tcPr>
            <w:tcW w:w="2390" w:type="dxa"/>
            <w:tcBorders>
              <w:top w:val="single" w:sz="4" w:space="0" w:color="auto"/>
              <w:left w:val="single" w:sz="4" w:space="0" w:color="auto"/>
              <w:bottom w:val="single" w:sz="4" w:space="0" w:color="auto"/>
              <w:right w:val="single" w:sz="4" w:space="0" w:color="auto"/>
            </w:tcBorders>
          </w:tcPr>
          <w:p w14:paraId="2A7644A8" w14:textId="77777777" w:rsidR="00312601" w:rsidRPr="00312601" w:rsidRDefault="00312601" w:rsidP="00C76861">
            <w:pPr>
              <w:pStyle w:val="TAC"/>
              <w:rPr>
                <w:lang w:val="sv-SE" w:eastAsia="en-GB"/>
              </w:rPr>
            </w:pPr>
            <w:r w:rsidRPr="00312601">
              <w:rPr>
                <w:lang w:val="sv-SE" w:eastAsia="en-GB"/>
              </w:rPr>
              <w:t>EIS</w:t>
            </w:r>
            <w:r w:rsidRPr="00312601">
              <w:rPr>
                <w:vertAlign w:val="subscript"/>
                <w:lang w:val="sv-SE" w:eastAsia="en-GB"/>
              </w:rPr>
              <w:t xml:space="preserve">REFSENS_50M </w:t>
            </w:r>
            <w:r w:rsidRPr="00312601">
              <w:rPr>
                <w:rFonts w:cs="Arial"/>
                <w:lang w:val="sv-SE"/>
              </w:rPr>
              <w:t xml:space="preserve">+ </w:t>
            </w:r>
            <w:r>
              <w:t>Δ</w:t>
            </w:r>
            <w:r w:rsidRPr="00312601">
              <w:rPr>
                <w:vertAlign w:val="subscript"/>
                <w:lang w:val="sv-SE"/>
              </w:rPr>
              <w:t>FR2_REFSENS</w:t>
            </w:r>
          </w:p>
        </w:tc>
      </w:tr>
      <w:tr w:rsidR="00312601" w:rsidRPr="00312601" w14:paraId="168F2D62" w14:textId="77777777" w:rsidTr="00C76861">
        <w:trPr>
          <w:cantSplit/>
          <w:jc w:val="center"/>
        </w:trPr>
        <w:tc>
          <w:tcPr>
            <w:tcW w:w="1701" w:type="dxa"/>
            <w:tcBorders>
              <w:top w:val="single" w:sz="4" w:space="0" w:color="auto"/>
              <w:left w:val="single" w:sz="4" w:space="0" w:color="auto"/>
              <w:bottom w:val="single" w:sz="4" w:space="0" w:color="auto"/>
              <w:right w:val="single" w:sz="4" w:space="0" w:color="auto"/>
            </w:tcBorders>
          </w:tcPr>
          <w:p w14:paraId="7F53B5CB" w14:textId="77777777" w:rsidR="00312601" w:rsidRDefault="00312601" w:rsidP="00C76861">
            <w:pPr>
              <w:pStyle w:val="TAC"/>
              <w:rPr>
                <w:lang w:eastAsia="en-GB"/>
              </w:rPr>
            </w:pPr>
            <w:r>
              <w:t>100, 200, 400</w:t>
            </w:r>
          </w:p>
        </w:tc>
        <w:tc>
          <w:tcPr>
            <w:tcW w:w="1256" w:type="dxa"/>
            <w:tcBorders>
              <w:top w:val="single" w:sz="4" w:space="0" w:color="auto"/>
              <w:left w:val="single" w:sz="4" w:space="0" w:color="auto"/>
              <w:bottom w:val="single" w:sz="4" w:space="0" w:color="auto"/>
              <w:right w:val="single" w:sz="4" w:space="0" w:color="auto"/>
            </w:tcBorders>
          </w:tcPr>
          <w:p w14:paraId="497228FA" w14:textId="77777777" w:rsidR="00312601" w:rsidRDefault="00312601" w:rsidP="00C76861">
            <w:pPr>
              <w:pStyle w:val="TAC"/>
              <w:rPr>
                <w:lang w:eastAsia="en-GB"/>
              </w:rPr>
            </w:pPr>
            <w:r>
              <w:rPr>
                <w:lang w:eastAsia="en-GB"/>
              </w:rPr>
              <w:t>120</w:t>
            </w:r>
          </w:p>
        </w:tc>
        <w:tc>
          <w:tcPr>
            <w:tcW w:w="1740" w:type="dxa"/>
            <w:tcBorders>
              <w:top w:val="single" w:sz="4" w:space="0" w:color="auto"/>
              <w:left w:val="single" w:sz="4" w:space="0" w:color="auto"/>
              <w:bottom w:val="single" w:sz="4" w:space="0" w:color="auto"/>
              <w:right w:val="single" w:sz="4" w:space="0" w:color="auto"/>
            </w:tcBorders>
            <w:noWrap/>
            <w:vAlign w:val="center"/>
          </w:tcPr>
          <w:p w14:paraId="3B9ADEF4" w14:textId="77777777" w:rsidR="00312601" w:rsidRDefault="00312601" w:rsidP="00C76861">
            <w:pPr>
              <w:pStyle w:val="TAC"/>
              <w:rPr>
                <w:lang w:eastAsia="en-GB"/>
              </w:rPr>
            </w:pPr>
            <w:r>
              <w:rPr>
                <w:lang w:eastAsia="en-GB"/>
              </w:rPr>
              <w:t>G-FR2-NTN-A1-3</w:t>
            </w:r>
          </w:p>
        </w:tc>
        <w:tc>
          <w:tcPr>
            <w:tcW w:w="2390" w:type="dxa"/>
            <w:tcBorders>
              <w:top w:val="single" w:sz="4" w:space="0" w:color="auto"/>
              <w:left w:val="single" w:sz="4" w:space="0" w:color="auto"/>
              <w:bottom w:val="single" w:sz="4" w:space="0" w:color="auto"/>
              <w:right w:val="single" w:sz="4" w:space="0" w:color="auto"/>
            </w:tcBorders>
          </w:tcPr>
          <w:p w14:paraId="3F681234" w14:textId="77777777" w:rsidR="00312601" w:rsidRPr="00312601" w:rsidRDefault="00312601" w:rsidP="00C76861">
            <w:pPr>
              <w:pStyle w:val="TAC"/>
              <w:rPr>
                <w:lang w:val="sv-SE" w:eastAsia="en-GB"/>
              </w:rPr>
            </w:pPr>
            <w:r w:rsidRPr="00312601">
              <w:rPr>
                <w:lang w:val="sv-SE" w:eastAsia="en-GB"/>
              </w:rPr>
              <w:t>EIS</w:t>
            </w:r>
            <w:r w:rsidRPr="00312601">
              <w:rPr>
                <w:vertAlign w:val="subscript"/>
                <w:lang w:val="sv-SE" w:eastAsia="en-GB"/>
              </w:rPr>
              <w:t xml:space="preserve">REFSENS_50M </w:t>
            </w:r>
            <w:r w:rsidRPr="00312601">
              <w:rPr>
                <w:lang w:val="sv-SE" w:eastAsia="en-GB"/>
              </w:rPr>
              <w:t>+ 3</w:t>
            </w:r>
            <w:r w:rsidRPr="00312601">
              <w:rPr>
                <w:vertAlign w:val="subscript"/>
                <w:lang w:val="sv-SE" w:eastAsia="en-GB"/>
              </w:rPr>
              <w:t xml:space="preserve"> </w:t>
            </w:r>
            <w:r w:rsidRPr="00312601">
              <w:rPr>
                <w:rFonts w:cs="Arial"/>
                <w:lang w:val="sv-SE"/>
              </w:rPr>
              <w:t xml:space="preserve">+ </w:t>
            </w:r>
            <w:r>
              <w:t>Δ</w:t>
            </w:r>
            <w:r w:rsidRPr="00312601">
              <w:rPr>
                <w:vertAlign w:val="subscript"/>
                <w:lang w:val="sv-SE"/>
              </w:rPr>
              <w:t>FR2_REFSENS</w:t>
            </w:r>
          </w:p>
        </w:tc>
      </w:tr>
      <w:tr w:rsidR="00312601" w14:paraId="303E999B" w14:textId="77777777" w:rsidTr="00C76861">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0DCCCFF0" w14:textId="77777777" w:rsidR="00312601" w:rsidRDefault="00312601" w:rsidP="00C76861">
            <w:pPr>
              <w:pStyle w:val="TAN"/>
              <w:rPr>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S</w:t>
            </w:r>
            <w:r>
              <w:rPr>
                <w:rFonts w:hint="eastAsia"/>
                <w:i/>
                <w:lang w:eastAsia="zh-CN"/>
              </w:rPr>
              <w:t>AN</w:t>
            </w:r>
            <w:r>
              <w:rPr>
                <w:i/>
                <w:lang w:eastAsia="ko-KR"/>
              </w:rPr>
              <w:t xml:space="preserve"> channel bandwidth</w:t>
            </w:r>
            <w:r>
              <w:rPr>
                <w:lang w:eastAsia="ko-KR"/>
              </w:rPr>
              <w:t>.</w:t>
            </w:r>
          </w:p>
          <w:p w14:paraId="0551DAAC" w14:textId="77777777" w:rsidR="00312601" w:rsidRDefault="00312601" w:rsidP="00C76861">
            <w:pPr>
              <w:pStyle w:val="TAC"/>
              <w:jc w:val="left"/>
              <w:rPr>
                <w:lang w:eastAsia="en-GB"/>
              </w:rPr>
            </w:pPr>
            <w:r>
              <w:rPr>
                <w:lang w:eastAsia="zh-CN"/>
              </w:rPr>
              <w:t>NOTE 2:</w:t>
            </w:r>
            <w:r>
              <w:tab/>
            </w:r>
            <w:r>
              <w:rPr>
                <w:lang w:eastAsia="zh-CN"/>
              </w:rPr>
              <w:t xml:space="preserve">The declared </w:t>
            </w:r>
            <w:r>
              <w:t>EIS</w:t>
            </w:r>
            <w:r>
              <w:rPr>
                <w:vertAlign w:val="subscript"/>
              </w:rPr>
              <w:t>REFSENS_50M</w:t>
            </w:r>
            <w:r>
              <w:t xml:space="preserve"> shall be within the range specified above.</w:t>
            </w:r>
          </w:p>
        </w:tc>
      </w:tr>
    </w:tbl>
    <w:p w14:paraId="62048D39" w14:textId="77777777" w:rsidR="00366473" w:rsidRDefault="00366473" w:rsidP="004F07D5">
      <w:pPr>
        <w:jc w:val="both"/>
        <w:rPr>
          <w:lang w:eastAsia="ko-KR"/>
        </w:rPr>
      </w:pPr>
    </w:p>
    <w:p w14:paraId="701886AC" w14:textId="77777777" w:rsidR="00B3186B" w:rsidRDefault="00B3186B" w:rsidP="004F07D5">
      <w:pPr>
        <w:jc w:val="both"/>
        <w:rPr>
          <w:lang w:eastAsia="ko-KR"/>
        </w:rPr>
      </w:pPr>
    </w:p>
    <w:p w14:paraId="761FB324" w14:textId="3002A1AB" w:rsidR="00B3186B" w:rsidRPr="00143399" w:rsidRDefault="00B3186B" w:rsidP="00B3186B">
      <w:pPr>
        <w:pStyle w:val="TH"/>
        <w:rPr>
          <w:rFonts w:eastAsiaTheme="minorEastAsia" w:hint="eastAsia"/>
          <w:lang w:eastAsia="ko-KR"/>
        </w:rPr>
      </w:pPr>
      <w:r>
        <w:t xml:space="preserve">Table </w:t>
      </w:r>
      <w:r>
        <w:rPr>
          <w:rFonts w:eastAsiaTheme="minorEastAsia" w:hint="eastAsia"/>
          <w:lang w:eastAsia="ko-KR"/>
        </w:rPr>
        <w:t>10</w:t>
      </w:r>
      <w:r>
        <w:t>: FR</w:t>
      </w:r>
      <w:r>
        <w:rPr>
          <w:rFonts w:eastAsiaTheme="minorEastAsia" w:hint="eastAsia"/>
          <w:lang w:eastAsia="ko-KR"/>
        </w:rPr>
        <w:t>1</w:t>
      </w:r>
      <w:r>
        <w:rPr>
          <w:rFonts w:hint="eastAsia"/>
          <w:lang w:eastAsia="zh-CN"/>
        </w:rPr>
        <w:t>-NTN</w:t>
      </w:r>
      <w:r>
        <w:t xml:space="preserve"> </w:t>
      </w:r>
      <w:r w:rsidR="00C27E6A">
        <w:rPr>
          <w:rFonts w:eastAsiaTheme="minorEastAsia" w:hint="eastAsia"/>
          <w:lang w:eastAsia="ko-KR"/>
        </w:rPr>
        <w:t xml:space="preserve">above 10 GHz </w:t>
      </w:r>
      <w:r>
        <w:t>OTA reference sensitivity requirement</w:t>
      </w:r>
      <w:r>
        <w:rPr>
          <w:rFonts w:eastAsiaTheme="minorEastAsia" w:hint="eastAsia"/>
          <w:lang w:eastAsia="ko-KR"/>
        </w:rPr>
        <w:t xml:space="preserve"> for Ku 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5B7D59" w:rsidRPr="009F0E8B" w14:paraId="6E8DD873"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5AD804E" w14:textId="77777777" w:rsidR="005B7D59" w:rsidRPr="009F0E8B" w:rsidRDefault="005B7D59" w:rsidP="00C76861">
            <w:pPr>
              <w:keepNext/>
              <w:keepLines/>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1C202993" w14:textId="77777777" w:rsidR="005B7D59" w:rsidRPr="009F0E8B" w:rsidRDefault="005B7D59" w:rsidP="00C76861">
            <w:pPr>
              <w:keepNext/>
              <w:keepLines/>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8E79BFC" w14:textId="77777777" w:rsidR="005B7D59" w:rsidRPr="009F0E8B" w:rsidRDefault="005B7D59" w:rsidP="00C76861">
            <w:pPr>
              <w:keepNext/>
              <w:keepLines/>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857D324" w14:textId="77777777" w:rsidR="005B7D59" w:rsidRPr="009F0E8B" w:rsidRDefault="005B7D59" w:rsidP="00C76861">
            <w:pPr>
              <w:keepNext/>
              <w:keepLines/>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2C4BAF39" w14:textId="77777777" w:rsidR="005B7D59" w:rsidRPr="009F0E8B" w:rsidRDefault="005B7D59" w:rsidP="00C76861">
            <w:pPr>
              <w:keepNext/>
              <w:keepLines/>
              <w:jc w:val="center"/>
              <w:rPr>
                <w:rFonts w:ascii="Arial" w:hAnsi="Arial" w:cs="Arial"/>
                <w:b/>
                <w:sz w:val="18"/>
                <w:lang w:val="fr-FR" w:eastAsia="en-GB"/>
              </w:rPr>
            </w:pPr>
            <w:r w:rsidRPr="009F0E8B">
              <w:rPr>
                <w:rFonts w:ascii="Arial" w:hAnsi="Arial" w:cs="Arial"/>
                <w:b/>
                <w:sz w:val="18"/>
                <w:lang w:val="fr-FR" w:eastAsia="en-GB"/>
              </w:rPr>
              <w:t>(dBm)</w:t>
            </w:r>
          </w:p>
        </w:tc>
      </w:tr>
      <w:tr w:rsidR="005B7D59" w:rsidRPr="005B7D59" w14:paraId="6B42CBA4"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2B59D33" w14:textId="77777777" w:rsidR="005B7D59" w:rsidRPr="009F0E8B" w:rsidRDefault="005B7D59" w:rsidP="00C76861">
            <w:pPr>
              <w:keepNext/>
              <w:keepLines/>
              <w:jc w:val="center"/>
              <w:rPr>
                <w:rFonts w:ascii="Arial" w:hAnsi="Arial" w:cs="Arial"/>
                <w:sz w:val="18"/>
                <w:lang w:val="fr-FR" w:eastAsia="en-GB"/>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5C9D3F" w14:textId="77777777"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8094D0F" w14:textId="77777777"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7DE03C2" w14:textId="2B967245" w:rsidR="005B7D59" w:rsidRPr="009F0E8B" w:rsidRDefault="005B7D59" w:rsidP="00C76861">
            <w:pPr>
              <w:keepNext/>
              <w:keepLines/>
              <w:jc w:val="center"/>
              <w:rPr>
                <w:rFonts w:ascii="Arial" w:hAnsi="Arial" w:cs="Arial"/>
                <w:sz w:val="18"/>
                <w:lang w:val="fr-FR" w:eastAsia="en-GB"/>
              </w:rPr>
            </w:pPr>
            <w:r w:rsidRPr="00312601">
              <w:rPr>
                <w:lang w:val="sv-SE" w:eastAsia="en-GB"/>
              </w:rPr>
              <w:t>EIS</w:t>
            </w:r>
            <w:r w:rsidRPr="00312601">
              <w:rPr>
                <w:vertAlign w:val="subscript"/>
                <w:lang w:val="sv-SE" w:eastAsia="en-GB"/>
              </w:rPr>
              <w:t xml:space="preserve">REFSENS_50M </w:t>
            </w:r>
            <w:r w:rsidRPr="00312601">
              <w:rPr>
                <w:lang w:val="sv-SE" w:eastAsia="en-GB"/>
              </w:rPr>
              <w:t xml:space="preserve">+ </w:t>
            </w:r>
            <w:r>
              <w:rPr>
                <w:rFonts w:hint="eastAsia"/>
                <w:lang w:val="sv-SE" w:eastAsia="ko-KR"/>
              </w:rPr>
              <w:t>(-</w:t>
            </w:r>
            <w:r w:rsidR="00E35F15">
              <w:rPr>
                <w:rFonts w:hint="eastAsia"/>
                <w:lang w:val="sv-SE" w:eastAsia="ko-KR"/>
              </w:rPr>
              <w:t>10</w:t>
            </w:r>
            <w:r>
              <w:rPr>
                <w:rFonts w:hint="eastAsia"/>
                <w:lang w:val="sv-SE" w:eastAsia="ko-KR"/>
              </w:rPr>
              <w:t>)</w:t>
            </w:r>
            <w:r w:rsidRPr="00312601">
              <w:rPr>
                <w:vertAlign w:val="subscript"/>
                <w:lang w:val="sv-SE" w:eastAsia="en-GB"/>
              </w:rPr>
              <w:t xml:space="preserve"> </w:t>
            </w:r>
            <w:r w:rsidRPr="00312601">
              <w:rPr>
                <w:rFonts w:cs="Arial"/>
                <w:lang w:val="sv-SE"/>
              </w:rPr>
              <w:t xml:space="preserve">+ </w:t>
            </w:r>
            <w:r>
              <w:t>Δ</w:t>
            </w:r>
            <w:r w:rsidRPr="00312601">
              <w:rPr>
                <w:vertAlign w:val="subscript"/>
                <w:lang w:val="sv-SE"/>
              </w:rPr>
              <w:t>FR</w:t>
            </w:r>
            <w:r>
              <w:rPr>
                <w:rFonts w:hint="eastAsia"/>
                <w:vertAlign w:val="subscript"/>
                <w:lang w:val="sv-SE" w:eastAsia="ko-KR"/>
              </w:rPr>
              <w:t>1</w:t>
            </w:r>
            <w:r w:rsidRPr="00312601">
              <w:rPr>
                <w:vertAlign w:val="subscript"/>
                <w:lang w:val="sv-SE"/>
              </w:rPr>
              <w:t>_REFSENS</w:t>
            </w:r>
          </w:p>
        </w:tc>
      </w:tr>
      <w:tr w:rsidR="005B7D59" w:rsidRPr="005B7D59" w14:paraId="03AA0D9B"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C8B4C2F" w14:textId="77777777" w:rsidR="005B7D59" w:rsidRPr="009F0E8B" w:rsidRDefault="005B7D59" w:rsidP="00C76861">
            <w:pPr>
              <w:keepNext/>
              <w:keepLines/>
              <w:jc w:val="center"/>
              <w:rPr>
                <w:rFonts w:ascii="Arial" w:hAnsi="Arial" w:cs="Arial"/>
                <w:sz w:val="18"/>
                <w:lang w:val="fr-FR" w:eastAsia="en-GB"/>
              </w:rPr>
            </w:pPr>
            <w:r w:rsidRPr="009F0E8B">
              <w:rPr>
                <w:rFonts w:ascii="Arial" w:hAnsi="Arial" w:cs="Arial"/>
                <w:sz w:val="18"/>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F69FCA" w14:textId="77777777"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5CAD79" w14:textId="77777777" w:rsidR="005B7D59" w:rsidRPr="009F0E8B" w:rsidRDefault="005B7D59" w:rsidP="00C76861">
            <w:pPr>
              <w:keepNext/>
              <w:keepLines/>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477D16E" w14:textId="1E4F788B" w:rsidR="005B7D59" w:rsidRPr="009F0E8B" w:rsidRDefault="005B7D59" w:rsidP="00C76861">
            <w:pPr>
              <w:keepNext/>
              <w:keepLines/>
              <w:jc w:val="center"/>
              <w:rPr>
                <w:rFonts w:ascii="Arial" w:hAnsi="Arial" w:cs="Arial"/>
                <w:sz w:val="18"/>
                <w:lang w:val="fr-FR" w:eastAsia="en-GB"/>
              </w:rPr>
            </w:pPr>
            <w:r w:rsidRPr="00312601">
              <w:rPr>
                <w:lang w:val="sv-SE" w:eastAsia="en-GB"/>
              </w:rPr>
              <w:t>EIS</w:t>
            </w:r>
            <w:r w:rsidRPr="00312601">
              <w:rPr>
                <w:vertAlign w:val="subscript"/>
                <w:lang w:val="sv-SE" w:eastAsia="en-GB"/>
              </w:rPr>
              <w:t xml:space="preserve">REFSENS_50M </w:t>
            </w:r>
            <w:r w:rsidRPr="00312601">
              <w:rPr>
                <w:lang w:val="sv-SE" w:eastAsia="en-GB"/>
              </w:rPr>
              <w:t xml:space="preserve">+ </w:t>
            </w:r>
            <w:r>
              <w:rPr>
                <w:rFonts w:hint="eastAsia"/>
                <w:lang w:val="sv-SE" w:eastAsia="ko-KR"/>
              </w:rPr>
              <w:t>(-</w:t>
            </w:r>
            <w:r w:rsidR="00E35F15">
              <w:rPr>
                <w:rFonts w:hint="eastAsia"/>
                <w:lang w:val="sv-SE" w:eastAsia="ko-KR"/>
              </w:rPr>
              <w:t>10</w:t>
            </w:r>
            <w:r>
              <w:rPr>
                <w:rFonts w:hint="eastAsia"/>
                <w:lang w:val="sv-SE" w:eastAsia="ko-KR"/>
              </w:rPr>
              <w:t>)</w:t>
            </w:r>
            <w:r w:rsidRPr="00312601">
              <w:rPr>
                <w:vertAlign w:val="subscript"/>
                <w:lang w:val="sv-SE" w:eastAsia="en-GB"/>
              </w:rPr>
              <w:t xml:space="preserve"> </w:t>
            </w:r>
            <w:r w:rsidRPr="00312601">
              <w:rPr>
                <w:rFonts w:cs="Arial"/>
                <w:lang w:val="sv-SE"/>
              </w:rPr>
              <w:t xml:space="preserve">+ </w:t>
            </w:r>
            <w:r>
              <w:t>Δ</w:t>
            </w:r>
            <w:r w:rsidRPr="00312601">
              <w:rPr>
                <w:vertAlign w:val="subscript"/>
                <w:lang w:val="sv-SE"/>
              </w:rPr>
              <w:t>FR</w:t>
            </w:r>
            <w:r>
              <w:rPr>
                <w:rFonts w:hint="eastAsia"/>
                <w:vertAlign w:val="subscript"/>
                <w:lang w:val="sv-SE" w:eastAsia="ko-KR"/>
              </w:rPr>
              <w:t>1</w:t>
            </w:r>
            <w:r w:rsidRPr="00312601">
              <w:rPr>
                <w:vertAlign w:val="subscript"/>
                <w:lang w:val="sv-SE"/>
              </w:rPr>
              <w:t>_REFSENS</w:t>
            </w:r>
          </w:p>
        </w:tc>
      </w:tr>
      <w:tr w:rsidR="005B7D59" w:rsidRPr="005B7D59" w14:paraId="73C2C94A"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DD89FF8" w14:textId="77777777" w:rsidR="005B7D59" w:rsidRPr="009F0E8B" w:rsidRDefault="005B7D59" w:rsidP="00C76861">
            <w:pPr>
              <w:keepNext/>
              <w:keepLines/>
              <w:jc w:val="center"/>
              <w:rPr>
                <w:rFonts w:ascii="Arial" w:hAnsi="Arial" w:cs="Arial"/>
                <w:sz w:val="18"/>
                <w:lang w:val="fr-FR" w:eastAsia="zh-CN"/>
              </w:rPr>
            </w:pPr>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7DAA75" w14:textId="77777777"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20141A3" w14:textId="77777777"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5400313" w14:textId="1D2D0D34"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en-GB"/>
              </w:rPr>
              <w:t xml:space="preserve"> </w:t>
            </w:r>
            <w:r w:rsidRPr="00312601">
              <w:rPr>
                <w:lang w:val="sv-SE" w:eastAsia="en-GB"/>
              </w:rPr>
              <w:t>EIS</w:t>
            </w:r>
            <w:r w:rsidRPr="00312601">
              <w:rPr>
                <w:vertAlign w:val="subscript"/>
                <w:lang w:val="sv-SE" w:eastAsia="en-GB"/>
              </w:rPr>
              <w:t xml:space="preserve">REFSENS_50M </w:t>
            </w:r>
            <w:r w:rsidRPr="00312601">
              <w:rPr>
                <w:lang w:val="sv-SE" w:eastAsia="en-GB"/>
              </w:rPr>
              <w:t xml:space="preserve">+ </w:t>
            </w:r>
            <w:r>
              <w:rPr>
                <w:rFonts w:hint="eastAsia"/>
                <w:lang w:val="sv-SE" w:eastAsia="ko-KR"/>
              </w:rPr>
              <w:t>(-4)</w:t>
            </w:r>
            <w:r w:rsidRPr="00312601">
              <w:rPr>
                <w:vertAlign w:val="subscript"/>
                <w:lang w:val="sv-SE" w:eastAsia="en-GB"/>
              </w:rPr>
              <w:t xml:space="preserve"> </w:t>
            </w:r>
            <w:r w:rsidRPr="00312601">
              <w:rPr>
                <w:rFonts w:cs="Arial"/>
                <w:lang w:val="sv-SE"/>
              </w:rPr>
              <w:t xml:space="preserve">+ </w:t>
            </w:r>
            <w:r>
              <w:t>Δ</w:t>
            </w:r>
            <w:r w:rsidRPr="00312601">
              <w:rPr>
                <w:vertAlign w:val="subscript"/>
                <w:lang w:val="sv-SE"/>
              </w:rPr>
              <w:t>FR</w:t>
            </w:r>
            <w:r>
              <w:rPr>
                <w:rFonts w:hint="eastAsia"/>
                <w:vertAlign w:val="subscript"/>
                <w:lang w:val="sv-SE" w:eastAsia="ko-KR"/>
              </w:rPr>
              <w:t>1</w:t>
            </w:r>
            <w:r w:rsidRPr="00312601">
              <w:rPr>
                <w:vertAlign w:val="subscript"/>
                <w:lang w:val="sv-SE"/>
              </w:rPr>
              <w:t>_REFSENS</w:t>
            </w:r>
          </w:p>
        </w:tc>
      </w:tr>
      <w:tr w:rsidR="005B7D59" w:rsidRPr="005B7D59" w14:paraId="3F96B077"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2B11079" w14:textId="77777777"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en-GB"/>
              </w:rPr>
              <w:t>20</w:t>
            </w:r>
            <w:r>
              <w:rPr>
                <w:rFonts w:ascii="Arial" w:hAnsi="Arial" w:cs="Arial" w:hint="eastAsia"/>
                <w:sz w:val="18"/>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DD1BDB6" w14:textId="77777777"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267BB18" w14:textId="77777777" w:rsidR="005B7D59" w:rsidRPr="009F0E8B" w:rsidRDefault="005B7D59" w:rsidP="00C76861">
            <w:pPr>
              <w:keepNext/>
              <w:keepLines/>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081689A" w14:textId="300245D3" w:rsidR="005B7D59" w:rsidRPr="009F0E8B" w:rsidRDefault="005B7D59" w:rsidP="00C76861">
            <w:pPr>
              <w:keepNext/>
              <w:keepLines/>
              <w:jc w:val="center"/>
              <w:rPr>
                <w:rFonts w:ascii="Arial" w:hAnsi="Arial" w:cs="Arial"/>
                <w:sz w:val="18"/>
                <w:lang w:val="fr-FR" w:eastAsia="zh-CN"/>
              </w:rPr>
            </w:pPr>
            <w:r w:rsidRPr="00312601">
              <w:rPr>
                <w:lang w:val="sv-SE" w:eastAsia="en-GB"/>
              </w:rPr>
              <w:t>EIS</w:t>
            </w:r>
            <w:r w:rsidRPr="00312601">
              <w:rPr>
                <w:vertAlign w:val="subscript"/>
                <w:lang w:val="sv-SE" w:eastAsia="en-GB"/>
              </w:rPr>
              <w:t xml:space="preserve">REFSENS_50M </w:t>
            </w:r>
            <w:r w:rsidRPr="00312601">
              <w:rPr>
                <w:lang w:val="sv-SE" w:eastAsia="en-GB"/>
              </w:rPr>
              <w:t xml:space="preserve">+ </w:t>
            </w:r>
            <w:r>
              <w:rPr>
                <w:rFonts w:hint="eastAsia"/>
                <w:lang w:val="sv-SE" w:eastAsia="ko-KR"/>
              </w:rPr>
              <w:t>(-4)</w:t>
            </w:r>
            <w:r w:rsidRPr="00312601">
              <w:rPr>
                <w:vertAlign w:val="subscript"/>
                <w:lang w:val="sv-SE" w:eastAsia="en-GB"/>
              </w:rPr>
              <w:t xml:space="preserve"> </w:t>
            </w:r>
            <w:r w:rsidRPr="00312601">
              <w:rPr>
                <w:rFonts w:cs="Arial"/>
                <w:lang w:val="sv-SE"/>
              </w:rPr>
              <w:t xml:space="preserve">+ </w:t>
            </w:r>
            <w:r>
              <w:t>Δ</w:t>
            </w:r>
            <w:r w:rsidRPr="00312601">
              <w:rPr>
                <w:vertAlign w:val="subscript"/>
                <w:lang w:val="sv-SE"/>
              </w:rPr>
              <w:t>FR</w:t>
            </w:r>
            <w:r>
              <w:rPr>
                <w:rFonts w:hint="eastAsia"/>
                <w:vertAlign w:val="subscript"/>
                <w:lang w:val="sv-SE" w:eastAsia="ko-KR"/>
              </w:rPr>
              <w:t>1</w:t>
            </w:r>
            <w:r w:rsidRPr="00312601">
              <w:rPr>
                <w:vertAlign w:val="subscript"/>
                <w:lang w:val="sv-SE"/>
              </w:rPr>
              <w:t>_REFSENS</w:t>
            </w:r>
          </w:p>
        </w:tc>
      </w:tr>
      <w:tr w:rsidR="005B7D59" w:rsidRPr="009F0E8B" w14:paraId="7FCE4E73" w14:textId="77777777" w:rsidTr="00C76861">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06B95FF" w14:textId="77777777" w:rsidR="00E35F15" w:rsidRDefault="00E35F15" w:rsidP="00E35F15">
            <w:pPr>
              <w:pStyle w:val="TAN"/>
              <w:rPr>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S</w:t>
            </w:r>
            <w:r>
              <w:rPr>
                <w:rFonts w:hint="eastAsia"/>
                <w:i/>
                <w:lang w:eastAsia="zh-CN"/>
              </w:rPr>
              <w:t>AN</w:t>
            </w:r>
            <w:r>
              <w:rPr>
                <w:i/>
                <w:lang w:eastAsia="ko-KR"/>
              </w:rPr>
              <w:t xml:space="preserve"> channel bandwidth</w:t>
            </w:r>
            <w:r>
              <w:rPr>
                <w:lang w:eastAsia="ko-KR"/>
              </w:rPr>
              <w:t>.</w:t>
            </w:r>
          </w:p>
          <w:p w14:paraId="12FC9AE0" w14:textId="4A6641CF" w:rsidR="005B7D59" w:rsidRPr="009F0E8B" w:rsidRDefault="00E35F15" w:rsidP="00E35F15">
            <w:pPr>
              <w:keepNext/>
              <w:keepLines/>
              <w:ind w:left="851" w:hanging="851"/>
              <w:rPr>
                <w:rFonts w:cs="Arial"/>
                <w:lang w:val="fr-FR" w:eastAsia="zh-CN"/>
              </w:rPr>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above.</w:t>
            </w:r>
          </w:p>
        </w:tc>
      </w:tr>
    </w:tbl>
    <w:p w14:paraId="70BEF125" w14:textId="77777777" w:rsidR="00312601" w:rsidRDefault="00312601" w:rsidP="00A0170C">
      <w:pPr>
        <w:pStyle w:val="a0"/>
        <w:jc w:val="both"/>
        <w:rPr>
          <w:rFonts w:hint="eastAsia"/>
          <w:lang w:eastAsia="ko-KR"/>
        </w:rPr>
      </w:pPr>
    </w:p>
    <w:p w14:paraId="0C0A600E" w14:textId="0E4FC275" w:rsidR="00E82E8E" w:rsidRPr="00E82E8E" w:rsidRDefault="00480241" w:rsidP="00A0170C">
      <w:pPr>
        <w:pStyle w:val="a0"/>
        <w:jc w:val="both"/>
        <w:rPr>
          <w:lang w:eastAsia="ko-KR"/>
        </w:rPr>
      </w:pPr>
      <w:r>
        <w:rPr>
          <w:rFonts w:hint="eastAsia"/>
          <w:lang w:eastAsia="ko-KR"/>
        </w:rPr>
        <w:t>=====================================================================================</w:t>
      </w:r>
    </w:p>
    <w:p w14:paraId="46A4B06C" w14:textId="7CFF137B" w:rsidR="0093553B" w:rsidRPr="0093553B" w:rsidRDefault="0093553B" w:rsidP="00607D86">
      <w:pPr>
        <w:pStyle w:val="1"/>
        <w:numPr>
          <w:ilvl w:val="0"/>
          <w:numId w:val="35"/>
        </w:numPr>
        <w:rPr>
          <w:lang w:val="en-US" w:eastAsia="ko-KR"/>
        </w:rPr>
      </w:pPr>
      <w:r>
        <w:rPr>
          <w:rFonts w:hint="eastAsia"/>
          <w:lang w:val="en-US" w:eastAsia="ko-KR"/>
        </w:rPr>
        <w:t>Conclusion</w:t>
      </w:r>
    </w:p>
    <w:p w14:paraId="29B941FA" w14:textId="77777777" w:rsidR="00F73A8C" w:rsidRDefault="00F73A8C" w:rsidP="00F73A8C">
      <w:pPr>
        <w:rPr>
          <w:lang w:eastAsia="ko-KR"/>
        </w:rPr>
      </w:pPr>
      <w:r>
        <w:rPr>
          <w:rFonts w:eastAsiaTheme="minorEastAsia" w:hint="eastAsia"/>
        </w:rPr>
        <w:t xml:space="preserve">In this contribution, </w:t>
      </w:r>
      <w:r>
        <w:rPr>
          <w:rFonts w:hint="eastAsia"/>
        </w:rPr>
        <w:t xml:space="preserve">we want to share some views on </w:t>
      </w:r>
      <w:r>
        <w:rPr>
          <w:rFonts w:hint="eastAsia"/>
          <w:lang w:eastAsia="ko-KR"/>
        </w:rPr>
        <w:t xml:space="preserve">SAN RF requirements (OTA ref. sensitivity level) for NR NTN ku band </w:t>
      </w:r>
      <w:r>
        <w:rPr>
          <w:rFonts w:hint="eastAsia"/>
        </w:rPr>
        <w:t>and proposals are made as following</w:t>
      </w:r>
    </w:p>
    <w:p w14:paraId="4324CD37" w14:textId="77777777" w:rsidR="00F73A8C" w:rsidRPr="008E734D" w:rsidRDefault="00F73A8C" w:rsidP="00F73A8C">
      <w:pPr>
        <w:rPr>
          <w:lang w:eastAsia="ko-KR"/>
        </w:rPr>
      </w:pPr>
    </w:p>
    <w:p w14:paraId="75E19610" w14:textId="12CCCAAF" w:rsidR="00F73A8C" w:rsidRDefault="00F73A8C" w:rsidP="00F73A8C">
      <w:pPr>
        <w:jc w:val="both"/>
        <w:rPr>
          <w:rFonts w:hint="eastAsia"/>
          <w:lang w:val="en-US" w:eastAsia="ko-KR"/>
        </w:rPr>
      </w:pPr>
      <w:r w:rsidRPr="008A0365">
        <w:rPr>
          <w:rFonts w:hint="eastAsia"/>
          <w:b/>
          <w:bCs/>
          <w:i/>
          <w:iCs/>
          <w:lang w:val="en-US" w:eastAsia="ko-KR"/>
        </w:rPr>
        <w:t>Observation 1.</w:t>
      </w:r>
      <w:r>
        <w:rPr>
          <w:rFonts w:hint="eastAsia"/>
          <w:lang w:val="en-US" w:eastAsia="ko-KR"/>
        </w:rPr>
        <w:t xml:space="preserve"> </w:t>
      </w:r>
      <w:r w:rsidRPr="00F73A8C">
        <w:rPr>
          <w:rFonts w:hint="eastAsia"/>
          <w:lang w:eastAsia="ko-KR"/>
        </w:rPr>
        <w:t xml:space="preserve">From a link budget perspective, assuming the minimum peak EIRP </w:t>
      </w:r>
      <w:r w:rsidR="007F43E2">
        <w:rPr>
          <w:rFonts w:hint="eastAsia"/>
          <w:lang w:eastAsia="ko-KR"/>
        </w:rPr>
        <w:t>of</w:t>
      </w:r>
      <w:r w:rsidRPr="00F73A8C">
        <w:rPr>
          <w:rFonts w:hint="eastAsia"/>
          <w:lang w:eastAsia="ko-KR"/>
        </w:rPr>
        <w:t xml:space="preserve"> VSAT</w:t>
      </w:r>
      <w:r w:rsidR="007F43E2">
        <w:rPr>
          <w:rFonts w:hint="eastAsia"/>
          <w:lang w:eastAsia="ko-KR"/>
        </w:rPr>
        <w:t xml:space="preserve"> (70 dBm : GEO / 60 dBm : LEO)</w:t>
      </w:r>
      <w:r w:rsidRPr="00F73A8C">
        <w:rPr>
          <w:rFonts w:hint="eastAsia"/>
          <w:lang w:eastAsia="ko-KR"/>
        </w:rPr>
        <w:t>, the received power at the SAN is </w:t>
      </w:r>
      <w:r w:rsidRPr="003749D7">
        <w:rPr>
          <w:rFonts w:hint="eastAsia"/>
          <w:lang w:eastAsia="ko-KR"/>
        </w:rPr>
        <w:t>-137.4 dBm for GEO and -121.7 dBm for LEO.</w:t>
      </w:r>
      <w:r w:rsidR="00822055">
        <w:rPr>
          <w:rFonts w:hint="eastAsia"/>
          <w:lang w:eastAsia="ko-KR"/>
        </w:rPr>
        <w:t xml:space="preserve">  For stable communication, the received power at SAN shall be greater than or equal to the EIS reference sensitivity.</w:t>
      </w:r>
    </w:p>
    <w:p w14:paraId="6A46D0E8" w14:textId="77777777" w:rsidR="00F73A8C" w:rsidRPr="0036277A" w:rsidRDefault="00F73A8C" w:rsidP="00F73A8C">
      <w:pPr>
        <w:jc w:val="both"/>
        <w:rPr>
          <w:lang w:val="en-US" w:eastAsia="ko-KR"/>
        </w:rPr>
      </w:pPr>
    </w:p>
    <w:p w14:paraId="39C9401B" w14:textId="4A362888" w:rsidR="00F73A8C" w:rsidRDefault="00F73A8C" w:rsidP="00F73A8C">
      <w:pPr>
        <w:jc w:val="both"/>
        <w:rPr>
          <w:b/>
          <w:bCs/>
          <w:lang w:eastAsia="ko-KR"/>
        </w:rPr>
      </w:pPr>
      <w:r w:rsidRPr="008A0365">
        <w:rPr>
          <w:b/>
          <w:bCs/>
          <w:i/>
          <w:iCs/>
          <w:lang w:eastAsia="ko-KR"/>
        </w:rPr>
        <w:t xml:space="preserve">Observation </w:t>
      </w:r>
      <w:r>
        <w:rPr>
          <w:rFonts w:hint="eastAsia"/>
          <w:b/>
          <w:bCs/>
          <w:i/>
          <w:iCs/>
          <w:lang w:eastAsia="ko-KR"/>
        </w:rPr>
        <w:t>2</w:t>
      </w:r>
      <w:r w:rsidRPr="008A0365">
        <w:rPr>
          <w:b/>
          <w:bCs/>
          <w:i/>
          <w:iCs/>
          <w:lang w:eastAsia="ko-KR"/>
        </w:rPr>
        <w:t>.</w:t>
      </w:r>
      <w:r w:rsidRPr="0068264F">
        <w:rPr>
          <w:lang w:eastAsia="ko-KR"/>
        </w:rPr>
        <w:t xml:space="preserve"> </w:t>
      </w:r>
      <w:r w:rsidR="00404733">
        <w:rPr>
          <w:rFonts w:hint="eastAsia"/>
          <w:lang w:eastAsia="ko-KR"/>
        </w:rPr>
        <w:t xml:space="preserve">GEO </w:t>
      </w:r>
      <w:r w:rsidR="005257AC" w:rsidRPr="005257AC">
        <w:rPr>
          <w:rFonts w:hint="eastAsia"/>
          <w:lang w:eastAsia="ko-KR"/>
        </w:rPr>
        <w:t xml:space="preserve">"G/T of 21.9 dB/K" represents an antenna gain of </w:t>
      </w:r>
      <w:r w:rsidR="005257AC" w:rsidRPr="00264562">
        <w:rPr>
          <w:rFonts w:hint="eastAsia"/>
          <w:b/>
          <w:bCs/>
          <w:lang w:eastAsia="ko-KR"/>
        </w:rPr>
        <w:t>53 dBi,</w:t>
      </w:r>
      <w:r w:rsidR="005257AC" w:rsidRPr="005257AC">
        <w:rPr>
          <w:rFonts w:hint="eastAsia"/>
          <w:lang w:eastAsia="ko-KR"/>
        </w:rPr>
        <w:t xml:space="preserve"> noise figure of 3 dB, and an implementation margin (IM) of 3</w:t>
      </w:r>
      <w:r w:rsidR="009F245E">
        <w:rPr>
          <w:rFonts w:hint="eastAsia"/>
          <w:lang w:eastAsia="ko-KR"/>
        </w:rPr>
        <w:t>.5</w:t>
      </w:r>
      <w:r w:rsidR="005257AC" w:rsidRPr="005257AC">
        <w:rPr>
          <w:rFonts w:hint="eastAsia"/>
          <w:lang w:eastAsia="ko-KR"/>
        </w:rPr>
        <w:t xml:space="preserve"> dB.</w:t>
      </w:r>
      <w:r w:rsidR="00404733">
        <w:rPr>
          <w:rFonts w:hint="eastAsia"/>
          <w:lang w:eastAsia="ko-KR"/>
        </w:rPr>
        <w:t xml:space="preserve"> It implies antenna efficiency </w:t>
      </w:r>
      <w:r w:rsidR="00404733" w:rsidRPr="005464AE">
        <w:rPr>
          <w:rFonts w:hint="eastAsia"/>
          <w:b/>
          <w:bCs/>
          <w:lang w:eastAsia="ko-KR"/>
        </w:rPr>
        <w:t>62.5%,</w:t>
      </w:r>
      <w:r w:rsidR="00404733">
        <w:rPr>
          <w:rFonts w:hint="eastAsia"/>
          <w:lang w:eastAsia="ko-KR"/>
        </w:rPr>
        <w:t xml:space="preserve"> while </w:t>
      </w:r>
      <w:r w:rsidR="00404733">
        <w:rPr>
          <w:rFonts w:hint="eastAsia"/>
          <w:lang w:eastAsia="ko-KR"/>
        </w:rPr>
        <w:t xml:space="preserve">GEO </w:t>
      </w:r>
      <w:r w:rsidR="00404733" w:rsidRPr="005257AC">
        <w:rPr>
          <w:rFonts w:hint="eastAsia"/>
          <w:lang w:eastAsia="ko-KR"/>
        </w:rPr>
        <w:t xml:space="preserve">"G/T of </w:t>
      </w:r>
      <w:r w:rsidR="00404733">
        <w:rPr>
          <w:rFonts w:hint="eastAsia"/>
          <w:lang w:eastAsia="ko-KR"/>
        </w:rPr>
        <w:t>16</w:t>
      </w:r>
      <w:r w:rsidR="00404733" w:rsidRPr="005257AC">
        <w:rPr>
          <w:rFonts w:hint="eastAsia"/>
          <w:lang w:eastAsia="ko-KR"/>
        </w:rPr>
        <w:t>.</w:t>
      </w:r>
      <w:r w:rsidR="00404733">
        <w:rPr>
          <w:rFonts w:hint="eastAsia"/>
          <w:lang w:eastAsia="ko-KR"/>
        </w:rPr>
        <w:t>5</w:t>
      </w:r>
      <w:r w:rsidR="00404733" w:rsidRPr="005257AC">
        <w:rPr>
          <w:rFonts w:hint="eastAsia"/>
          <w:lang w:eastAsia="ko-KR"/>
        </w:rPr>
        <w:t xml:space="preserve"> dB/K" represents an antenna gain of </w:t>
      </w:r>
      <w:r w:rsidR="00404733" w:rsidRPr="00264562">
        <w:rPr>
          <w:rFonts w:hint="eastAsia"/>
          <w:b/>
          <w:bCs/>
          <w:lang w:eastAsia="ko-KR"/>
        </w:rPr>
        <w:t>44</w:t>
      </w:r>
      <w:r w:rsidR="00404733" w:rsidRPr="00264562">
        <w:rPr>
          <w:rFonts w:hint="eastAsia"/>
          <w:b/>
          <w:bCs/>
          <w:lang w:eastAsia="ko-KR"/>
        </w:rPr>
        <w:t xml:space="preserve"> dBi</w:t>
      </w:r>
      <w:r w:rsidR="00404733">
        <w:rPr>
          <w:rFonts w:hint="eastAsia"/>
          <w:lang w:eastAsia="ko-KR"/>
        </w:rPr>
        <w:t xml:space="preserve">, </w:t>
      </w:r>
      <w:r w:rsidR="00404733" w:rsidRPr="005257AC">
        <w:rPr>
          <w:rFonts w:hint="eastAsia"/>
          <w:lang w:eastAsia="ko-KR"/>
        </w:rPr>
        <w:t xml:space="preserve">noise figure of 3 dB, and an implementation margin (IM) of </w:t>
      </w:r>
      <w:r w:rsidR="00404733">
        <w:rPr>
          <w:rFonts w:hint="eastAsia"/>
          <w:lang w:eastAsia="ko-KR"/>
        </w:rPr>
        <w:t>-0.1</w:t>
      </w:r>
      <w:r w:rsidR="00404733" w:rsidRPr="005257AC">
        <w:rPr>
          <w:rFonts w:hint="eastAsia"/>
          <w:lang w:eastAsia="ko-KR"/>
        </w:rPr>
        <w:t xml:space="preserve"> dB</w:t>
      </w:r>
      <w:r w:rsidR="00404733">
        <w:rPr>
          <w:rFonts w:hint="eastAsia"/>
          <w:lang w:eastAsia="ko-KR"/>
        </w:rPr>
        <w:t>, and</w:t>
      </w:r>
      <w:r w:rsidR="00404733" w:rsidRPr="005257AC">
        <w:rPr>
          <w:rFonts w:hint="eastAsia"/>
          <w:lang w:eastAsia="ko-KR"/>
        </w:rPr>
        <w:t xml:space="preserve"> </w:t>
      </w:r>
      <w:r w:rsidR="00404733">
        <w:rPr>
          <w:rFonts w:hint="eastAsia"/>
          <w:lang w:eastAsia="ko-KR"/>
        </w:rPr>
        <w:t xml:space="preserve">It implies antenna efficiency </w:t>
      </w:r>
      <w:r w:rsidR="00404733" w:rsidRPr="005464AE">
        <w:rPr>
          <w:rFonts w:hint="eastAsia"/>
          <w:b/>
          <w:bCs/>
          <w:lang w:eastAsia="ko-KR"/>
        </w:rPr>
        <w:t>7.17</w:t>
      </w:r>
      <w:r w:rsidR="00404733" w:rsidRPr="005464AE">
        <w:rPr>
          <w:rFonts w:hint="eastAsia"/>
          <w:b/>
          <w:bCs/>
          <w:lang w:eastAsia="ko-KR"/>
        </w:rPr>
        <w:t>%</w:t>
      </w:r>
      <w:r w:rsidR="00404733" w:rsidRPr="005464AE">
        <w:rPr>
          <w:rFonts w:hint="eastAsia"/>
          <w:b/>
          <w:bCs/>
          <w:lang w:eastAsia="ko-KR"/>
        </w:rPr>
        <w:t>.</w:t>
      </w:r>
    </w:p>
    <w:p w14:paraId="79B6ABED" w14:textId="77777777" w:rsidR="008F3836" w:rsidRDefault="008F3836" w:rsidP="00F73A8C">
      <w:pPr>
        <w:jc w:val="both"/>
        <w:rPr>
          <w:b/>
          <w:bCs/>
          <w:lang w:eastAsia="ko-KR"/>
        </w:rPr>
      </w:pPr>
    </w:p>
    <w:p w14:paraId="16061BD6" w14:textId="1EDE3E5E" w:rsidR="008F3836" w:rsidRPr="008B2C65" w:rsidRDefault="0055041C" w:rsidP="008F3836">
      <w:pPr>
        <w:jc w:val="both"/>
        <w:rPr>
          <w:i/>
          <w:iCs/>
          <w:lang w:val="en-US" w:eastAsia="ko-KR"/>
        </w:rPr>
      </w:pPr>
      <w:r w:rsidRPr="008B2C65">
        <w:rPr>
          <w:b/>
          <w:bCs/>
          <w:i/>
          <w:iCs/>
          <w:lang w:val="en-US" w:eastAsia="ko-KR"/>
        </w:rPr>
        <w:t>Proposal 1</w:t>
      </w:r>
      <w:r w:rsidRPr="008B2C65">
        <w:rPr>
          <w:i/>
          <w:iCs/>
          <w:lang w:val="en-US" w:eastAsia="ko-KR"/>
        </w:rPr>
        <w:t>:</w:t>
      </w:r>
    </w:p>
    <w:p w14:paraId="0366A322" w14:textId="0389B5CE" w:rsidR="008F3836" w:rsidRPr="008B2C65" w:rsidRDefault="008F3836" w:rsidP="008F3836">
      <w:pPr>
        <w:jc w:val="both"/>
        <w:rPr>
          <w:rFonts w:hint="eastAsia"/>
          <w:lang w:val="en-US" w:eastAsia="ko-KR"/>
        </w:rPr>
      </w:pPr>
      <w:r w:rsidRPr="008B2C65">
        <w:rPr>
          <w:i/>
          <w:iCs/>
          <w:lang w:val="en-US" w:eastAsia="ko-KR"/>
        </w:rPr>
        <w:t xml:space="preserve">For GEO class SAN, EISREFSENS_50M  for Ku band is an integer value in the range -136 to -145 dBm. </w:t>
      </w:r>
    </w:p>
    <w:p w14:paraId="138D0048" w14:textId="551050D7" w:rsidR="008F3836" w:rsidRPr="00607D86" w:rsidRDefault="008F3836" w:rsidP="008F3836">
      <w:pPr>
        <w:jc w:val="both"/>
        <w:rPr>
          <w:lang w:val="en-US" w:eastAsia="ko-KR"/>
        </w:rPr>
      </w:pPr>
      <w:r w:rsidRPr="008B2C65">
        <w:rPr>
          <w:i/>
          <w:iCs/>
          <w:lang w:val="en-US" w:eastAsia="ko-KR"/>
        </w:rPr>
        <w:t>For LEO class SAN, EISREFSENS_50M for Ku band is an integer value in the range -120 to -129 dBm.</w:t>
      </w:r>
      <w:r w:rsidRPr="00607D86">
        <w:rPr>
          <w:i/>
          <w:iCs/>
          <w:lang w:val="en-US" w:eastAsia="ko-KR"/>
        </w:rPr>
        <w:t xml:space="preserve"> </w:t>
      </w:r>
    </w:p>
    <w:p w14:paraId="2E4F7180" w14:textId="77777777" w:rsidR="008F3836" w:rsidRPr="007F705D" w:rsidRDefault="008F3836" w:rsidP="00F73A8C">
      <w:pPr>
        <w:jc w:val="both"/>
        <w:rPr>
          <w:rFonts w:hint="eastAsia"/>
          <w:lang w:eastAsia="ko-KR"/>
        </w:rPr>
      </w:pPr>
    </w:p>
    <w:p w14:paraId="78AD0DE4" w14:textId="77777777" w:rsidR="00F73A8C" w:rsidRPr="000A6478" w:rsidRDefault="00F73A8C" w:rsidP="00F73A8C">
      <w:pPr>
        <w:jc w:val="both"/>
        <w:rPr>
          <w:lang w:eastAsia="ko-KR"/>
        </w:rPr>
      </w:pPr>
    </w:p>
    <w:p w14:paraId="285AC11C" w14:textId="6D729D16" w:rsidR="00E35F15" w:rsidRPr="007F705D" w:rsidRDefault="00E35F15" w:rsidP="003749D7">
      <w:pPr>
        <w:jc w:val="both"/>
        <w:rPr>
          <w:rFonts w:hint="eastAsia"/>
          <w:lang w:eastAsia="ko-KR"/>
        </w:rPr>
      </w:pPr>
      <w:r w:rsidRPr="008A0365">
        <w:rPr>
          <w:b/>
          <w:bCs/>
          <w:i/>
          <w:iCs/>
          <w:lang w:eastAsia="ko-KR"/>
        </w:rPr>
        <w:t xml:space="preserve">Observation </w:t>
      </w:r>
      <w:r w:rsidR="005464AE">
        <w:rPr>
          <w:rFonts w:hint="eastAsia"/>
          <w:b/>
          <w:bCs/>
          <w:i/>
          <w:iCs/>
          <w:lang w:eastAsia="ko-KR"/>
        </w:rPr>
        <w:t>3</w:t>
      </w:r>
      <w:r w:rsidRPr="008A0365">
        <w:rPr>
          <w:b/>
          <w:bCs/>
          <w:i/>
          <w:iCs/>
          <w:lang w:eastAsia="ko-KR"/>
        </w:rPr>
        <w:t>.</w:t>
      </w:r>
      <w:r w:rsidRPr="0068264F">
        <w:rPr>
          <w:lang w:eastAsia="ko-KR"/>
        </w:rPr>
        <w:t xml:space="preserve"> </w:t>
      </w:r>
      <w:r w:rsidRPr="00B3186B">
        <w:rPr>
          <w:rFonts w:hint="eastAsia"/>
          <w:lang w:eastAsia="ko-KR"/>
        </w:rPr>
        <w:t xml:space="preserve">The difference between BS type 1-O and BS type 2-O in OTA Reference Sensitivity test requirements lies in their operating frequency ranges. Specifically, the frequency range of BS type 1-O is below 7.125 GHz, while that of BS type 2-O exceeds 24.25 GHz. Consequently, the OTA Reference Sensitivity for BS type 1-O is </w:t>
      </w:r>
      <w:r w:rsidR="005464AE">
        <w:rPr>
          <w:rFonts w:hint="eastAsia"/>
          <w:lang w:eastAsia="ko-KR"/>
        </w:rPr>
        <w:t>stated</w:t>
      </w:r>
      <w:r w:rsidRPr="00B3186B">
        <w:rPr>
          <w:rFonts w:hint="eastAsia"/>
          <w:lang w:eastAsia="ko-KR"/>
        </w:rPr>
        <w:t xml:space="preserve"> by conductive sensitivity, expressed as, for example, [-92.4 </w:t>
      </w:r>
      <w:r w:rsidRPr="00B3186B">
        <w:rPr>
          <w:rFonts w:hint="eastAsia"/>
          <w:lang w:eastAsia="ko-KR"/>
        </w:rPr>
        <w:t>–</w:t>
      </w:r>
      <w:r w:rsidRPr="00B3186B">
        <w:rPr>
          <w:rFonts w:hint="eastAsia"/>
          <w:lang w:eastAsia="ko-KR"/>
        </w:rPr>
        <w:t xml:space="preserve"> </w:t>
      </w:r>
      <w:r w:rsidRPr="00B3186B">
        <w:rPr>
          <w:rFonts w:hint="eastAsia"/>
          <w:lang w:eastAsia="ko-KR"/>
        </w:rPr>
        <w:t>Δ</w:t>
      </w:r>
      <w:r w:rsidRPr="00B3186B">
        <w:rPr>
          <w:rFonts w:hint="eastAsia"/>
          <w:lang w:eastAsia="ko-KR"/>
        </w:rPr>
        <w:t xml:space="preserve">OTAREFSENS], where </w:t>
      </w:r>
      <w:r w:rsidRPr="00B3186B">
        <w:rPr>
          <w:rFonts w:hint="eastAsia"/>
          <w:lang w:eastAsia="ko-KR"/>
        </w:rPr>
        <w:t>Δ</w:t>
      </w:r>
      <w:r w:rsidRPr="00B3186B">
        <w:rPr>
          <w:rFonts w:hint="eastAsia"/>
          <w:lang w:eastAsia="ko-KR"/>
        </w:rPr>
        <w:t>OTAREFSENS represents antenna gain</w:t>
      </w:r>
      <w:r w:rsidR="007F43E2" w:rsidRPr="007F43E2">
        <w:rPr>
          <w:rFonts w:hint="eastAsia"/>
          <w:lang w:eastAsia="ko-KR"/>
        </w:rPr>
        <w:t xml:space="preserve"> </w:t>
      </w:r>
      <w:r w:rsidR="007F43E2">
        <w:rPr>
          <w:rFonts w:hint="eastAsia"/>
          <w:lang w:eastAsia="ko-KR"/>
        </w:rPr>
        <w:t>and -</w:t>
      </w:r>
      <w:r w:rsidR="007F43E2">
        <w:rPr>
          <w:rFonts w:hint="eastAsia"/>
          <w:lang w:eastAsia="ko-KR"/>
        </w:rPr>
        <w:lastRenderedPageBreak/>
        <w:t xml:space="preserve">92.4 is one of the example </w:t>
      </w:r>
      <w:r w:rsidR="00594B5A">
        <w:rPr>
          <w:rFonts w:hint="eastAsia"/>
          <w:lang w:eastAsia="ko-KR"/>
        </w:rPr>
        <w:t xml:space="preserve">value </w:t>
      </w:r>
      <w:r w:rsidR="007F43E2">
        <w:rPr>
          <w:rFonts w:hint="eastAsia"/>
          <w:lang w:eastAsia="ko-KR"/>
        </w:rPr>
        <w:t>of concutive sensitivity</w:t>
      </w:r>
      <w:r w:rsidR="007F43E2" w:rsidRPr="00B3186B">
        <w:rPr>
          <w:rFonts w:hint="eastAsia"/>
          <w:lang w:eastAsia="ko-KR"/>
        </w:rPr>
        <w:t>.</w:t>
      </w:r>
      <w:r w:rsidRPr="00B3186B">
        <w:rPr>
          <w:rFonts w:hint="eastAsia"/>
          <w:lang w:eastAsia="ko-KR"/>
        </w:rPr>
        <w:t xml:space="preserve"> This is because microwave coaxial connectors can support frequencies below 6 GHz, 9 GHz, or 11 GHz (with recent advancements in technology). Therefore, even when using FR1-NTN Ku band (which operates over 10 GHz), we must adhere to the format of BS type 2-O, as coaxial connectors above 10 GHz do not exist</w:t>
      </w:r>
      <w:r w:rsidR="005464AE">
        <w:rPr>
          <w:rFonts w:hint="eastAsia"/>
          <w:lang w:eastAsia="ko-KR"/>
        </w:rPr>
        <w:t xml:space="preserve"> due to manufacturing limitation</w:t>
      </w:r>
      <w:r w:rsidRPr="00B3186B">
        <w:rPr>
          <w:rFonts w:hint="eastAsia"/>
          <w:lang w:eastAsia="ko-KR"/>
        </w:rPr>
        <w:t>.</w:t>
      </w:r>
    </w:p>
    <w:p w14:paraId="709FF9EA" w14:textId="46B4B50E" w:rsidR="00B0167E" w:rsidRDefault="00B0167E" w:rsidP="00A7428C">
      <w:pPr>
        <w:jc w:val="both"/>
        <w:rPr>
          <w:lang w:eastAsia="ko-KR"/>
        </w:rPr>
      </w:pPr>
    </w:p>
    <w:p w14:paraId="62081DF0" w14:textId="4DF92A51" w:rsidR="00E35F15" w:rsidRPr="008B2C65" w:rsidRDefault="00E35F15" w:rsidP="00E35F15">
      <w:pPr>
        <w:jc w:val="both"/>
        <w:rPr>
          <w:rFonts w:hint="eastAsia"/>
          <w:lang w:eastAsia="ko-KR"/>
        </w:rPr>
      </w:pPr>
      <w:r w:rsidRPr="008B2C65">
        <w:rPr>
          <w:b/>
          <w:bCs/>
          <w:i/>
          <w:iCs/>
          <w:lang w:val="en-US" w:eastAsia="ko-KR"/>
        </w:rPr>
        <w:t xml:space="preserve">Proposal </w:t>
      </w:r>
      <w:r w:rsidRPr="008B2C65">
        <w:rPr>
          <w:rFonts w:hint="eastAsia"/>
          <w:b/>
          <w:bCs/>
          <w:i/>
          <w:iCs/>
          <w:lang w:val="en-US" w:eastAsia="ko-KR"/>
        </w:rPr>
        <w:t>2</w:t>
      </w:r>
      <w:r w:rsidRPr="008B2C65">
        <w:rPr>
          <w:i/>
          <w:iCs/>
          <w:lang w:val="en-US" w:eastAsia="ko-KR"/>
        </w:rPr>
        <w:t xml:space="preserve">: </w:t>
      </w:r>
      <w:r w:rsidR="00094F51" w:rsidRPr="008B2C65">
        <w:t>FR</w:t>
      </w:r>
      <w:r w:rsidR="00094F51" w:rsidRPr="008B2C65">
        <w:rPr>
          <w:rFonts w:eastAsiaTheme="minorEastAsia" w:hint="eastAsia"/>
          <w:lang w:eastAsia="ko-KR"/>
        </w:rPr>
        <w:t>1</w:t>
      </w:r>
      <w:r w:rsidR="00094F51" w:rsidRPr="008B2C65">
        <w:rPr>
          <w:rFonts w:hint="eastAsia"/>
          <w:lang w:eastAsia="zh-CN"/>
        </w:rPr>
        <w:t>-NTN</w:t>
      </w:r>
      <w:r w:rsidR="00094F51" w:rsidRPr="008B2C65">
        <w:t xml:space="preserve"> </w:t>
      </w:r>
      <w:r w:rsidR="00094F51" w:rsidRPr="008B2C65">
        <w:rPr>
          <w:rFonts w:eastAsiaTheme="minorEastAsia" w:hint="eastAsia"/>
          <w:lang w:eastAsia="ko-KR"/>
        </w:rPr>
        <w:t xml:space="preserve">above 10 GHz </w:t>
      </w:r>
      <w:r w:rsidR="00094F51" w:rsidRPr="008B2C65">
        <w:t>OTA reference sensitivity requirement</w:t>
      </w:r>
      <w:r w:rsidR="00094F51" w:rsidRPr="008B2C65">
        <w:rPr>
          <w:rFonts w:eastAsiaTheme="minorEastAsia" w:hint="eastAsia"/>
          <w:lang w:eastAsia="ko-KR"/>
        </w:rPr>
        <w:t xml:space="preserve"> for Ku band</w:t>
      </w:r>
      <w:r w:rsidR="00094F51" w:rsidRPr="008B2C65">
        <w:rPr>
          <w:rFonts w:eastAsiaTheme="minorEastAsia" w:hint="eastAsia"/>
          <w:lang w:eastAsia="ko-KR"/>
        </w:rPr>
        <w:t xml:space="preserve"> shows below table</w:t>
      </w:r>
      <w:r w:rsidR="007C512F" w:rsidRPr="008B2C65">
        <w:rPr>
          <w:rFonts w:eastAsiaTheme="minorEastAsia" w:hint="eastAsia"/>
          <w:lang w:eastAsia="ko-KR"/>
        </w:rPr>
        <w:t xml:space="preserve"> 10.</w:t>
      </w:r>
    </w:p>
    <w:p w14:paraId="02C2E5B3" w14:textId="77777777" w:rsidR="00A8594B" w:rsidRPr="008B2C65" w:rsidRDefault="00A8594B" w:rsidP="00A8594B">
      <w:pPr>
        <w:jc w:val="both"/>
        <w:rPr>
          <w:lang w:eastAsia="ko-KR"/>
        </w:rPr>
      </w:pPr>
    </w:p>
    <w:p w14:paraId="09F2C8F7" w14:textId="77777777" w:rsidR="00A8594B" w:rsidRPr="008B2C65" w:rsidRDefault="00A8594B" w:rsidP="00A8594B">
      <w:pPr>
        <w:pStyle w:val="TH"/>
        <w:rPr>
          <w:rFonts w:eastAsiaTheme="minorEastAsia" w:hint="eastAsia"/>
          <w:lang w:eastAsia="ko-KR"/>
        </w:rPr>
      </w:pPr>
      <w:r w:rsidRPr="008B2C65">
        <w:t xml:space="preserve">Table </w:t>
      </w:r>
      <w:r w:rsidRPr="008B2C65">
        <w:rPr>
          <w:rFonts w:eastAsiaTheme="minorEastAsia" w:hint="eastAsia"/>
          <w:lang w:eastAsia="ko-KR"/>
        </w:rPr>
        <w:t>10</w:t>
      </w:r>
      <w:r w:rsidRPr="008B2C65">
        <w:t>: FR</w:t>
      </w:r>
      <w:r w:rsidRPr="008B2C65">
        <w:rPr>
          <w:rFonts w:eastAsiaTheme="minorEastAsia" w:hint="eastAsia"/>
          <w:lang w:eastAsia="ko-KR"/>
        </w:rPr>
        <w:t>1</w:t>
      </w:r>
      <w:r w:rsidRPr="008B2C65">
        <w:rPr>
          <w:rFonts w:hint="eastAsia"/>
          <w:lang w:eastAsia="zh-CN"/>
        </w:rPr>
        <w:t>-NTN</w:t>
      </w:r>
      <w:r w:rsidRPr="008B2C65">
        <w:t xml:space="preserve"> </w:t>
      </w:r>
      <w:r w:rsidRPr="008B2C65">
        <w:rPr>
          <w:rFonts w:eastAsiaTheme="minorEastAsia" w:hint="eastAsia"/>
          <w:lang w:eastAsia="ko-KR"/>
        </w:rPr>
        <w:t xml:space="preserve">above 10 GHz </w:t>
      </w:r>
      <w:r w:rsidRPr="008B2C65">
        <w:t>OTA reference sensitivity requirement</w:t>
      </w:r>
      <w:r w:rsidRPr="008B2C65">
        <w:rPr>
          <w:rFonts w:eastAsiaTheme="minorEastAsia" w:hint="eastAsia"/>
          <w:lang w:eastAsia="ko-KR"/>
        </w:rPr>
        <w:t xml:space="preserve"> for Ku band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A8594B" w:rsidRPr="008B2C65" w14:paraId="225C14FD"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2146368" w14:textId="77777777" w:rsidR="00A8594B" w:rsidRPr="008B2C65" w:rsidRDefault="00A8594B" w:rsidP="00C76861">
            <w:pPr>
              <w:keepNext/>
              <w:keepLines/>
              <w:jc w:val="center"/>
              <w:rPr>
                <w:rFonts w:ascii="Arial" w:hAnsi="Arial" w:cs="Arial"/>
                <w:b/>
                <w:sz w:val="18"/>
                <w:lang w:val="it-IT" w:eastAsia="en-GB"/>
              </w:rPr>
            </w:pPr>
            <w:r w:rsidRPr="008B2C65">
              <w:rPr>
                <w:rFonts w:ascii="Arial" w:hAnsi="Arial" w:cs="Arial"/>
                <w:b/>
                <w:sz w:val="18"/>
                <w:lang w:val="en-US" w:eastAsia="zh-CN"/>
              </w:rPr>
              <w:t>SAN</w:t>
            </w:r>
            <w:r w:rsidRPr="008B2C65">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233655AE" w14:textId="77777777" w:rsidR="00A8594B" w:rsidRPr="008B2C65" w:rsidRDefault="00A8594B" w:rsidP="00C76861">
            <w:pPr>
              <w:keepNext/>
              <w:keepLines/>
              <w:jc w:val="center"/>
              <w:rPr>
                <w:rFonts w:ascii="Arial" w:hAnsi="Arial" w:cs="Arial"/>
                <w:b/>
                <w:sz w:val="18"/>
                <w:lang w:eastAsia="en-GB"/>
              </w:rPr>
            </w:pPr>
            <w:r w:rsidRPr="008B2C65">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7681B4A5" w14:textId="77777777" w:rsidR="00A8594B" w:rsidRPr="008B2C65" w:rsidRDefault="00A8594B" w:rsidP="00C76861">
            <w:pPr>
              <w:keepNext/>
              <w:keepLines/>
              <w:jc w:val="center"/>
              <w:rPr>
                <w:rFonts w:ascii="Arial" w:hAnsi="Arial" w:cs="Arial"/>
                <w:b/>
                <w:sz w:val="18"/>
                <w:lang w:val="fr-FR" w:eastAsia="en-GB"/>
              </w:rPr>
            </w:pPr>
            <w:r w:rsidRPr="008B2C65">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8FC263C" w14:textId="77777777" w:rsidR="00A8594B" w:rsidRPr="008B2C65" w:rsidRDefault="00A8594B" w:rsidP="00C76861">
            <w:pPr>
              <w:keepNext/>
              <w:keepLines/>
              <w:jc w:val="center"/>
              <w:rPr>
                <w:rFonts w:ascii="Arial" w:hAnsi="Arial" w:cs="Arial"/>
                <w:b/>
                <w:sz w:val="18"/>
                <w:lang w:val="fr-FR" w:eastAsia="en-GB"/>
              </w:rPr>
            </w:pPr>
            <w:r w:rsidRPr="008B2C65">
              <w:rPr>
                <w:rFonts w:ascii="Arial" w:hAnsi="Arial" w:cs="Arial"/>
                <w:b/>
                <w:sz w:val="18"/>
                <w:lang w:val="fr-FR" w:eastAsia="en-GB"/>
              </w:rPr>
              <w:t xml:space="preserve">OTA reference sensitivity level, </w:t>
            </w:r>
            <w:r w:rsidRPr="008B2C65">
              <w:rPr>
                <w:rFonts w:ascii="Arial" w:hAnsi="Arial" w:cs="Arial"/>
                <w:b/>
                <w:sz w:val="18"/>
                <w:lang w:val="fr-FR" w:eastAsia="zh-CN"/>
              </w:rPr>
              <w:t>EIS</w:t>
            </w:r>
            <w:r w:rsidRPr="008B2C65">
              <w:rPr>
                <w:rFonts w:ascii="Arial" w:hAnsi="Arial" w:cs="Arial"/>
                <w:b/>
                <w:sz w:val="18"/>
                <w:vertAlign w:val="subscript"/>
                <w:lang w:val="fr-FR" w:eastAsia="zh-CN"/>
              </w:rPr>
              <w:t>REFSENS</w:t>
            </w:r>
          </w:p>
          <w:p w14:paraId="2C53B539" w14:textId="77777777" w:rsidR="00A8594B" w:rsidRPr="008B2C65" w:rsidRDefault="00A8594B" w:rsidP="00C76861">
            <w:pPr>
              <w:keepNext/>
              <w:keepLines/>
              <w:jc w:val="center"/>
              <w:rPr>
                <w:rFonts w:ascii="Arial" w:hAnsi="Arial" w:cs="Arial"/>
                <w:b/>
                <w:sz w:val="18"/>
                <w:lang w:val="fr-FR" w:eastAsia="en-GB"/>
              </w:rPr>
            </w:pPr>
            <w:r w:rsidRPr="008B2C65">
              <w:rPr>
                <w:rFonts w:ascii="Arial" w:hAnsi="Arial" w:cs="Arial"/>
                <w:b/>
                <w:sz w:val="18"/>
                <w:lang w:val="fr-FR" w:eastAsia="en-GB"/>
              </w:rPr>
              <w:t>(dBm)</w:t>
            </w:r>
          </w:p>
        </w:tc>
      </w:tr>
      <w:tr w:rsidR="00A8594B" w:rsidRPr="008B2C65" w14:paraId="691DC54A"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19DFA1D" w14:textId="77777777" w:rsidR="00A8594B" w:rsidRPr="008B2C65" w:rsidRDefault="00A8594B" w:rsidP="00C76861">
            <w:pPr>
              <w:keepNext/>
              <w:keepLines/>
              <w:jc w:val="center"/>
              <w:rPr>
                <w:rFonts w:ascii="Arial" w:hAnsi="Arial" w:cs="Arial"/>
                <w:sz w:val="18"/>
                <w:lang w:val="fr-FR" w:eastAsia="en-GB"/>
              </w:rPr>
            </w:pPr>
            <w:r w:rsidRPr="008B2C65">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90F9F5"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8D21A86"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zh-CN"/>
              </w:rPr>
              <w:t>G-FR1-NTN-A1-1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F505D73" w14:textId="77777777" w:rsidR="00A8594B" w:rsidRPr="008B2C65" w:rsidRDefault="00A8594B" w:rsidP="00C76861">
            <w:pPr>
              <w:keepNext/>
              <w:keepLines/>
              <w:jc w:val="center"/>
              <w:rPr>
                <w:rFonts w:ascii="Arial" w:hAnsi="Arial" w:cs="Arial"/>
                <w:sz w:val="18"/>
                <w:lang w:val="fr-FR" w:eastAsia="en-GB"/>
              </w:rPr>
            </w:pPr>
            <w:r w:rsidRPr="008B2C65">
              <w:rPr>
                <w:lang w:val="sv-SE" w:eastAsia="en-GB"/>
              </w:rPr>
              <w:t>EIS</w:t>
            </w:r>
            <w:r w:rsidRPr="008B2C65">
              <w:rPr>
                <w:vertAlign w:val="subscript"/>
                <w:lang w:val="sv-SE" w:eastAsia="en-GB"/>
              </w:rPr>
              <w:t xml:space="preserve">REFSENS_50M </w:t>
            </w:r>
            <w:r w:rsidRPr="008B2C65">
              <w:rPr>
                <w:lang w:val="sv-SE" w:eastAsia="en-GB"/>
              </w:rPr>
              <w:t xml:space="preserve">+ </w:t>
            </w:r>
            <w:r w:rsidRPr="008B2C65">
              <w:rPr>
                <w:rFonts w:hint="eastAsia"/>
                <w:lang w:val="sv-SE" w:eastAsia="ko-KR"/>
              </w:rPr>
              <w:t>(-10)</w:t>
            </w:r>
            <w:r w:rsidRPr="008B2C65">
              <w:rPr>
                <w:vertAlign w:val="subscript"/>
                <w:lang w:val="sv-SE" w:eastAsia="en-GB"/>
              </w:rPr>
              <w:t xml:space="preserve"> </w:t>
            </w:r>
            <w:r w:rsidRPr="008B2C65">
              <w:rPr>
                <w:rFonts w:cs="Arial"/>
                <w:lang w:val="sv-SE"/>
              </w:rPr>
              <w:t xml:space="preserve">+ </w:t>
            </w:r>
            <w:r w:rsidRPr="008B2C65">
              <w:t>Δ</w:t>
            </w:r>
            <w:r w:rsidRPr="008B2C65">
              <w:rPr>
                <w:vertAlign w:val="subscript"/>
                <w:lang w:val="sv-SE"/>
              </w:rPr>
              <w:t>FR</w:t>
            </w:r>
            <w:r w:rsidRPr="008B2C65">
              <w:rPr>
                <w:rFonts w:hint="eastAsia"/>
                <w:vertAlign w:val="subscript"/>
                <w:lang w:val="sv-SE" w:eastAsia="ko-KR"/>
              </w:rPr>
              <w:t>1</w:t>
            </w:r>
            <w:r w:rsidRPr="008B2C65">
              <w:rPr>
                <w:vertAlign w:val="subscript"/>
                <w:lang w:val="sv-SE"/>
              </w:rPr>
              <w:t>_REFSENS</w:t>
            </w:r>
          </w:p>
        </w:tc>
      </w:tr>
      <w:tr w:rsidR="00A8594B" w:rsidRPr="008B2C65" w14:paraId="73DECA5D"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2690C9" w14:textId="77777777" w:rsidR="00A8594B" w:rsidRPr="008B2C65" w:rsidRDefault="00A8594B" w:rsidP="00C76861">
            <w:pPr>
              <w:keepNext/>
              <w:keepLines/>
              <w:jc w:val="center"/>
              <w:rPr>
                <w:rFonts w:ascii="Arial" w:hAnsi="Arial" w:cs="Arial"/>
                <w:sz w:val="18"/>
                <w:lang w:val="fr-FR" w:eastAsia="en-GB"/>
              </w:rPr>
            </w:pPr>
            <w:r w:rsidRPr="008B2C65">
              <w:rPr>
                <w:rFonts w:ascii="Arial" w:hAnsi="Arial" w:cs="Arial"/>
                <w:sz w:val="18"/>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8D2DE3"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262027" w14:textId="77777777" w:rsidR="00A8594B" w:rsidRPr="008B2C65" w:rsidRDefault="00A8594B" w:rsidP="00C76861">
            <w:pPr>
              <w:keepNext/>
              <w:keepLines/>
              <w:jc w:val="center"/>
              <w:rPr>
                <w:rFonts w:ascii="Arial" w:hAnsi="Arial" w:cs="Arial"/>
                <w:sz w:val="18"/>
                <w:lang w:val="fr-FR" w:eastAsia="en-GB"/>
              </w:rPr>
            </w:pPr>
            <w:r w:rsidRPr="008B2C65">
              <w:rPr>
                <w:rFonts w:ascii="Arial" w:hAnsi="Arial" w:cs="Arial"/>
                <w:sz w:val="18"/>
                <w:lang w:val="fr-FR" w:eastAsia="zh-CN"/>
              </w:rPr>
              <w:t>G-FR1-NTN-A1-2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8AC44F9" w14:textId="77777777" w:rsidR="00A8594B" w:rsidRPr="008B2C65" w:rsidRDefault="00A8594B" w:rsidP="00C76861">
            <w:pPr>
              <w:keepNext/>
              <w:keepLines/>
              <w:jc w:val="center"/>
              <w:rPr>
                <w:rFonts w:ascii="Arial" w:hAnsi="Arial" w:cs="Arial"/>
                <w:sz w:val="18"/>
                <w:lang w:val="fr-FR" w:eastAsia="en-GB"/>
              </w:rPr>
            </w:pPr>
            <w:r w:rsidRPr="008B2C65">
              <w:rPr>
                <w:lang w:val="sv-SE" w:eastAsia="en-GB"/>
              </w:rPr>
              <w:t>EIS</w:t>
            </w:r>
            <w:r w:rsidRPr="008B2C65">
              <w:rPr>
                <w:vertAlign w:val="subscript"/>
                <w:lang w:val="sv-SE" w:eastAsia="en-GB"/>
              </w:rPr>
              <w:t xml:space="preserve">REFSENS_50M </w:t>
            </w:r>
            <w:r w:rsidRPr="008B2C65">
              <w:rPr>
                <w:lang w:val="sv-SE" w:eastAsia="en-GB"/>
              </w:rPr>
              <w:t xml:space="preserve">+ </w:t>
            </w:r>
            <w:r w:rsidRPr="008B2C65">
              <w:rPr>
                <w:rFonts w:hint="eastAsia"/>
                <w:lang w:val="sv-SE" w:eastAsia="ko-KR"/>
              </w:rPr>
              <w:t>(-10)</w:t>
            </w:r>
            <w:r w:rsidRPr="008B2C65">
              <w:rPr>
                <w:vertAlign w:val="subscript"/>
                <w:lang w:val="sv-SE" w:eastAsia="en-GB"/>
              </w:rPr>
              <w:t xml:space="preserve"> </w:t>
            </w:r>
            <w:r w:rsidRPr="008B2C65">
              <w:rPr>
                <w:rFonts w:cs="Arial"/>
                <w:lang w:val="sv-SE"/>
              </w:rPr>
              <w:t xml:space="preserve">+ </w:t>
            </w:r>
            <w:r w:rsidRPr="008B2C65">
              <w:t>Δ</w:t>
            </w:r>
            <w:r w:rsidRPr="008B2C65">
              <w:rPr>
                <w:vertAlign w:val="subscript"/>
                <w:lang w:val="sv-SE"/>
              </w:rPr>
              <w:t>FR</w:t>
            </w:r>
            <w:r w:rsidRPr="008B2C65">
              <w:rPr>
                <w:rFonts w:hint="eastAsia"/>
                <w:vertAlign w:val="subscript"/>
                <w:lang w:val="sv-SE" w:eastAsia="ko-KR"/>
              </w:rPr>
              <w:t>1</w:t>
            </w:r>
            <w:r w:rsidRPr="008B2C65">
              <w:rPr>
                <w:vertAlign w:val="subscript"/>
                <w:lang w:val="sv-SE"/>
              </w:rPr>
              <w:t>_REFSENS</w:t>
            </w:r>
          </w:p>
        </w:tc>
      </w:tr>
      <w:tr w:rsidR="00A8594B" w:rsidRPr="008B2C65" w14:paraId="77560C3F"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5063DAF"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en-GB"/>
              </w:rPr>
              <w:t>2</w:t>
            </w:r>
            <w:r w:rsidRPr="008B2C65">
              <w:rPr>
                <w:rFonts w:ascii="Arial" w:hAnsi="Arial" w:cs="Arial" w:hint="eastAsia"/>
                <w:sz w:val="18"/>
                <w:lang w:val="fr-FR" w:eastAsia="zh-CN"/>
              </w:rPr>
              <w:t>5, 35, 50</w:t>
            </w:r>
            <w:r w:rsidRPr="008B2C65">
              <w:rPr>
                <w:rFonts w:ascii="Arial" w:hAnsi="Arial" w:cs="Arial"/>
                <w:sz w:val="18"/>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792BA2"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8B9D27"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zh-CN"/>
              </w:rPr>
              <w:t>G-FR1-NTN-A1-4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1189698"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en-GB"/>
              </w:rPr>
              <w:t xml:space="preserve"> </w:t>
            </w:r>
            <w:r w:rsidRPr="008B2C65">
              <w:rPr>
                <w:lang w:val="sv-SE" w:eastAsia="en-GB"/>
              </w:rPr>
              <w:t>EIS</w:t>
            </w:r>
            <w:r w:rsidRPr="008B2C65">
              <w:rPr>
                <w:vertAlign w:val="subscript"/>
                <w:lang w:val="sv-SE" w:eastAsia="en-GB"/>
              </w:rPr>
              <w:t xml:space="preserve">REFSENS_50M </w:t>
            </w:r>
            <w:r w:rsidRPr="008B2C65">
              <w:rPr>
                <w:lang w:val="sv-SE" w:eastAsia="en-GB"/>
              </w:rPr>
              <w:t xml:space="preserve">+ </w:t>
            </w:r>
            <w:r w:rsidRPr="008B2C65">
              <w:rPr>
                <w:rFonts w:hint="eastAsia"/>
                <w:lang w:val="sv-SE" w:eastAsia="ko-KR"/>
              </w:rPr>
              <w:t>(-4)</w:t>
            </w:r>
            <w:r w:rsidRPr="008B2C65">
              <w:rPr>
                <w:vertAlign w:val="subscript"/>
                <w:lang w:val="sv-SE" w:eastAsia="en-GB"/>
              </w:rPr>
              <w:t xml:space="preserve"> </w:t>
            </w:r>
            <w:r w:rsidRPr="008B2C65">
              <w:rPr>
                <w:rFonts w:cs="Arial"/>
                <w:lang w:val="sv-SE"/>
              </w:rPr>
              <w:t xml:space="preserve">+ </w:t>
            </w:r>
            <w:r w:rsidRPr="008B2C65">
              <w:t>Δ</w:t>
            </w:r>
            <w:r w:rsidRPr="008B2C65">
              <w:rPr>
                <w:vertAlign w:val="subscript"/>
                <w:lang w:val="sv-SE"/>
              </w:rPr>
              <w:t>FR</w:t>
            </w:r>
            <w:r w:rsidRPr="008B2C65">
              <w:rPr>
                <w:rFonts w:hint="eastAsia"/>
                <w:vertAlign w:val="subscript"/>
                <w:lang w:val="sv-SE" w:eastAsia="ko-KR"/>
              </w:rPr>
              <w:t>1</w:t>
            </w:r>
            <w:r w:rsidRPr="008B2C65">
              <w:rPr>
                <w:vertAlign w:val="subscript"/>
                <w:lang w:val="sv-SE"/>
              </w:rPr>
              <w:t>_REFSENS</w:t>
            </w:r>
          </w:p>
        </w:tc>
      </w:tr>
      <w:tr w:rsidR="00A8594B" w:rsidRPr="008B2C65" w14:paraId="09263053" w14:textId="77777777" w:rsidTr="00C76861">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B20D495"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en-GB"/>
              </w:rPr>
              <w:t>20</w:t>
            </w:r>
            <w:r w:rsidRPr="008B2C65">
              <w:rPr>
                <w:rFonts w:ascii="Arial" w:hAnsi="Arial" w:cs="Arial" w:hint="eastAsia"/>
                <w:sz w:val="18"/>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88302B"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ACCBE0" w14:textId="77777777" w:rsidR="00A8594B" w:rsidRPr="008B2C65" w:rsidRDefault="00A8594B" w:rsidP="00C76861">
            <w:pPr>
              <w:keepNext/>
              <w:keepLines/>
              <w:jc w:val="center"/>
              <w:rPr>
                <w:rFonts w:ascii="Arial" w:hAnsi="Arial" w:cs="Arial"/>
                <w:sz w:val="18"/>
                <w:lang w:val="fr-FR" w:eastAsia="zh-CN"/>
              </w:rPr>
            </w:pPr>
            <w:r w:rsidRPr="008B2C65">
              <w:rPr>
                <w:rFonts w:ascii="Arial" w:hAnsi="Arial" w:cs="Arial"/>
                <w:sz w:val="18"/>
                <w:lang w:val="fr-FR" w:eastAsia="zh-CN"/>
              </w:rPr>
              <w:t>G-FR1-NTN-A1-5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415F35D" w14:textId="77777777" w:rsidR="00A8594B" w:rsidRPr="008B2C65" w:rsidRDefault="00A8594B" w:rsidP="00C76861">
            <w:pPr>
              <w:keepNext/>
              <w:keepLines/>
              <w:jc w:val="center"/>
              <w:rPr>
                <w:rFonts w:ascii="Arial" w:hAnsi="Arial" w:cs="Arial"/>
                <w:sz w:val="18"/>
                <w:lang w:val="fr-FR" w:eastAsia="zh-CN"/>
              </w:rPr>
            </w:pPr>
            <w:r w:rsidRPr="008B2C65">
              <w:rPr>
                <w:lang w:val="sv-SE" w:eastAsia="en-GB"/>
              </w:rPr>
              <w:t>EIS</w:t>
            </w:r>
            <w:r w:rsidRPr="008B2C65">
              <w:rPr>
                <w:vertAlign w:val="subscript"/>
                <w:lang w:val="sv-SE" w:eastAsia="en-GB"/>
              </w:rPr>
              <w:t xml:space="preserve">REFSENS_50M </w:t>
            </w:r>
            <w:r w:rsidRPr="008B2C65">
              <w:rPr>
                <w:lang w:val="sv-SE" w:eastAsia="en-GB"/>
              </w:rPr>
              <w:t xml:space="preserve">+ </w:t>
            </w:r>
            <w:r w:rsidRPr="008B2C65">
              <w:rPr>
                <w:rFonts w:hint="eastAsia"/>
                <w:lang w:val="sv-SE" w:eastAsia="ko-KR"/>
              </w:rPr>
              <w:t>(-4)</w:t>
            </w:r>
            <w:r w:rsidRPr="008B2C65">
              <w:rPr>
                <w:vertAlign w:val="subscript"/>
                <w:lang w:val="sv-SE" w:eastAsia="en-GB"/>
              </w:rPr>
              <w:t xml:space="preserve"> </w:t>
            </w:r>
            <w:r w:rsidRPr="008B2C65">
              <w:rPr>
                <w:rFonts w:cs="Arial"/>
                <w:lang w:val="sv-SE"/>
              </w:rPr>
              <w:t xml:space="preserve">+ </w:t>
            </w:r>
            <w:r w:rsidRPr="008B2C65">
              <w:t>Δ</w:t>
            </w:r>
            <w:r w:rsidRPr="008B2C65">
              <w:rPr>
                <w:vertAlign w:val="subscript"/>
                <w:lang w:val="sv-SE"/>
              </w:rPr>
              <w:t>FR</w:t>
            </w:r>
            <w:r w:rsidRPr="008B2C65">
              <w:rPr>
                <w:rFonts w:hint="eastAsia"/>
                <w:vertAlign w:val="subscript"/>
                <w:lang w:val="sv-SE" w:eastAsia="ko-KR"/>
              </w:rPr>
              <w:t>1</w:t>
            </w:r>
            <w:r w:rsidRPr="008B2C65">
              <w:rPr>
                <w:vertAlign w:val="subscript"/>
                <w:lang w:val="sv-SE"/>
              </w:rPr>
              <w:t>_REFSENS</w:t>
            </w:r>
          </w:p>
        </w:tc>
      </w:tr>
      <w:tr w:rsidR="00A8594B" w:rsidRPr="009F0E8B" w14:paraId="446DE847" w14:textId="77777777" w:rsidTr="00C76861">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918853F" w14:textId="77777777" w:rsidR="00A8594B" w:rsidRPr="008B2C65" w:rsidRDefault="00A8594B" w:rsidP="00C76861">
            <w:pPr>
              <w:pStyle w:val="TAN"/>
              <w:rPr>
                <w:lang w:eastAsia="zh-CN"/>
              </w:rPr>
            </w:pPr>
            <w:r w:rsidRPr="008B2C65">
              <w:t>NOTE 1:</w:t>
            </w:r>
            <w:r w:rsidRPr="008B2C65">
              <w:tab/>
              <w:t>EIS</w:t>
            </w:r>
            <w:r w:rsidRPr="008B2C65">
              <w:rPr>
                <w:vertAlign w:val="subscript"/>
              </w:rPr>
              <w:t>REFSENS</w:t>
            </w:r>
            <w:r w:rsidRPr="008B2C6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B2C65">
              <w:rPr>
                <w:lang w:eastAsia="ko-KR"/>
              </w:rPr>
              <w:t xml:space="preserve">, except for one instance that might overlap one other instance to cover the full </w:t>
            </w:r>
            <w:r w:rsidRPr="008B2C65">
              <w:rPr>
                <w:i/>
                <w:lang w:eastAsia="ko-KR"/>
              </w:rPr>
              <w:t>S</w:t>
            </w:r>
            <w:r w:rsidRPr="008B2C65">
              <w:rPr>
                <w:rFonts w:hint="eastAsia"/>
                <w:i/>
                <w:lang w:eastAsia="zh-CN"/>
              </w:rPr>
              <w:t>AN</w:t>
            </w:r>
            <w:r w:rsidRPr="008B2C65">
              <w:rPr>
                <w:i/>
                <w:lang w:eastAsia="ko-KR"/>
              </w:rPr>
              <w:t xml:space="preserve"> channel bandwidth</w:t>
            </w:r>
            <w:r w:rsidRPr="008B2C65">
              <w:rPr>
                <w:lang w:eastAsia="ko-KR"/>
              </w:rPr>
              <w:t>.</w:t>
            </w:r>
          </w:p>
          <w:p w14:paraId="5CBC71FD" w14:textId="77777777" w:rsidR="00A8594B" w:rsidRPr="009F0E8B" w:rsidRDefault="00A8594B" w:rsidP="00C76861">
            <w:pPr>
              <w:keepNext/>
              <w:keepLines/>
              <w:ind w:left="851" w:hanging="851"/>
              <w:rPr>
                <w:rFonts w:cs="Arial"/>
                <w:lang w:val="fr-FR" w:eastAsia="zh-CN"/>
              </w:rPr>
            </w:pPr>
            <w:r w:rsidRPr="008B2C65">
              <w:rPr>
                <w:rFonts w:eastAsia="SimSun"/>
                <w:lang w:eastAsia="zh-CN"/>
              </w:rPr>
              <w:t>NOTE 2:</w:t>
            </w:r>
            <w:r w:rsidRPr="008B2C65">
              <w:tab/>
            </w:r>
            <w:r w:rsidRPr="008B2C65">
              <w:rPr>
                <w:rFonts w:eastAsia="SimSun"/>
                <w:lang w:eastAsia="zh-CN"/>
              </w:rPr>
              <w:t xml:space="preserve">The declared </w:t>
            </w:r>
            <w:r w:rsidRPr="008B2C65">
              <w:rPr>
                <w:rFonts w:eastAsia="SimSun"/>
              </w:rPr>
              <w:t>EIS</w:t>
            </w:r>
            <w:r w:rsidRPr="008B2C65">
              <w:rPr>
                <w:rFonts w:eastAsia="SimSun"/>
                <w:vertAlign w:val="subscript"/>
              </w:rPr>
              <w:t>REFSENS_50M</w:t>
            </w:r>
            <w:r w:rsidRPr="008B2C65">
              <w:rPr>
                <w:rFonts w:eastAsia="SimSun"/>
              </w:rPr>
              <w:t xml:space="preserve"> shall be within the range specified above.</w:t>
            </w:r>
          </w:p>
        </w:tc>
      </w:tr>
    </w:tbl>
    <w:p w14:paraId="4774BED0" w14:textId="77777777" w:rsidR="00A8594B" w:rsidRDefault="00A8594B" w:rsidP="00A8594B">
      <w:pPr>
        <w:pStyle w:val="a0"/>
        <w:jc w:val="both"/>
        <w:rPr>
          <w:rFonts w:hint="eastAsia"/>
          <w:lang w:eastAsia="ko-KR"/>
        </w:rPr>
      </w:pPr>
    </w:p>
    <w:p w14:paraId="32C7A98B" w14:textId="77777777" w:rsidR="00A8594B" w:rsidRPr="00A8594B" w:rsidRDefault="00A8594B" w:rsidP="00E35F15">
      <w:pPr>
        <w:pStyle w:val="a0"/>
        <w:jc w:val="both"/>
        <w:rPr>
          <w:rFonts w:eastAsiaTheme="minorEastAsia"/>
          <w:lang w:eastAsia="ko-KR"/>
        </w:rPr>
      </w:pPr>
    </w:p>
    <w:p w14:paraId="08239B04" w14:textId="69D1EE5F" w:rsidR="00607D86" w:rsidRDefault="00E35F15" w:rsidP="00E35F15">
      <w:pPr>
        <w:pBdr>
          <w:bottom w:val="double" w:sz="6" w:space="1" w:color="auto"/>
        </w:pBdr>
        <w:jc w:val="both"/>
        <w:rPr>
          <w:lang w:eastAsia="ko-KR"/>
        </w:rPr>
      </w:pPr>
      <w:r>
        <w:rPr>
          <w:rFonts w:hint="eastAsia"/>
          <w:lang w:eastAsia="ko-KR"/>
        </w:rPr>
        <w:t>====================================================</w:t>
      </w:r>
    </w:p>
    <w:p w14:paraId="36F3959D" w14:textId="77777777" w:rsidR="006201EA" w:rsidRDefault="006201EA" w:rsidP="006201EA">
      <w:pPr>
        <w:pStyle w:val="1"/>
        <w:numPr>
          <w:ilvl w:val="0"/>
          <w:numId w:val="35"/>
        </w:numPr>
        <w:tabs>
          <w:tab w:val="num" w:pos="360"/>
        </w:tabs>
        <w:ind w:left="420" w:hanging="420"/>
      </w:pPr>
      <w:r>
        <w:t>References</w:t>
      </w:r>
    </w:p>
    <w:p w14:paraId="39BF86E5" w14:textId="77777777" w:rsidR="006201EA" w:rsidRDefault="006201EA" w:rsidP="006201EA">
      <w:r>
        <w:t>[1] R4-</w:t>
      </w:r>
      <w:r w:rsidRPr="00B21364">
        <w:t>2504720</w:t>
      </w:r>
      <w:r>
        <w:t xml:space="preserve">, </w:t>
      </w:r>
      <w:r w:rsidRPr="00B21364">
        <w:t>Way Forward for [114bis][314] NR_NTN_Ku_Band_UE_SAN_RF</w:t>
      </w:r>
      <w:r w:rsidRPr="00B314BC">
        <w:t xml:space="preserve">, </w:t>
      </w:r>
      <w:r>
        <w:t>CHTTL</w:t>
      </w:r>
      <w:r w:rsidRPr="00B314BC">
        <w:t>, TSG-RAN WG4 Meeting #11</w:t>
      </w:r>
      <w:r>
        <w:t>4bis</w:t>
      </w:r>
      <w:r w:rsidRPr="00B314BC">
        <w:t xml:space="preserve">, </w:t>
      </w:r>
      <w:r>
        <w:t>April</w:t>
      </w:r>
      <w:r w:rsidRPr="00B314BC">
        <w:t xml:space="preserve"> 2025</w:t>
      </w:r>
    </w:p>
    <w:p w14:paraId="03A6D763" w14:textId="77777777" w:rsidR="006201EA" w:rsidRDefault="006201EA" w:rsidP="006201EA">
      <w:r>
        <w:rPr>
          <w:rFonts w:hint="eastAsia"/>
        </w:rPr>
        <w:t>[2</w:t>
      </w:r>
      <w:r>
        <w:t xml:space="preserve">] </w:t>
      </w:r>
      <w:bookmarkStart w:id="5" w:name="_Hlk205301933"/>
      <w:r w:rsidRPr="00AB4536">
        <w:t xml:space="preserve">R4-2508778 </w:t>
      </w:r>
      <w:bookmarkEnd w:id="5"/>
      <w:r>
        <w:rPr>
          <w:rFonts w:hint="eastAsia"/>
        </w:rPr>
        <w:t xml:space="preserve">Way Forward </w:t>
      </w:r>
      <w:r w:rsidRPr="00AB4536">
        <w:t>for [115][314] NR_NTN_Ku_Band_UE_SAN_RF</w:t>
      </w:r>
      <w:r>
        <w:t>, CHTTL</w:t>
      </w:r>
      <w:r w:rsidRPr="00B314BC">
        <w:t>, TSG-RAN WG4 Meeting #11</w:t>
      </w:r>
      <w:r>
        <w:t>5</w:t>
      </w:r>
      <w:r w:rsidRPr="00B314BC">
        <w:t xml:space="preserve">, </w:t>
      </w:r>
      <w:r>
        <w:t>May</w:t>
      </w:r>
      <w:r w:rsidRPr="00B314BC">
        <w:t xml:space="preserve"> 2025</w:t>
      </w:r>
    </w:p>
    <w:p w14:paraId="32A19C6D" w14:textId="77777777" w:rsidR="006201EA" w:rsidRDefault="006201EA" w:rsidP="006201EA">
      <w:r>
        <w:rPr>
          <w:rFonts w:hint="eastAsia"/>
        </w:rPr>
        <w:t xml:space="preserve">[3] </w:t>
      </w:r>
      <w:r w:rsidRPr="00700774">
        <w:rPr>
          <w:rFonts w:hint="eastAsia"/>
        </w:rPr>
        <w:t>R4-2506293</w:t>
      </w:r>
      <w:r>
        <w:rPr>
          <w:rFonts w:hint="eastAsia"/>
        </w:rPr>
        <w:t xml:space="preserve"> </w:t>
      </w:r>
      <w:r w:rsidRPr="00AB4536">
        <w:t>for [115][314] NR_NTN_Ku_Band_UE_SAN_RF</w:t>
      </w:r>
      <w:r>
        <w:t xml:space="preserve">, </w:t>
      </w:r>
      <w:r>
        <w:rPr>
          <w:rFonts w:hint="eastAsia"/>
        </w:rPr>
        <w:t>LGE</w:t>
      </w:r>
      <w:r w:rsidRPr="00B314BC">
        <w:t>, TSG-RAN WG4 Meeting #11</w:t>
      </w:r>
      <w:r>
        <w:t>5</w:t>
      </w:r>
      <w:r w:rsidRPr="00B314BC">
        <w:t xml:space="preserve">, </w:t>
      </w:r>
      <w:r>
        <w:t>May</w:t>
      </w:r>
      <w:r w:rsidRPr="00B314BC">
        <w:t xml:space="preserve"> 2025</w:t>
      </w:r>
    </w:p>
    <w:p w14:paraId="7CFAC28F" w14:textId="77777777" w:rsidR="006201EA" w:rsidRPr="004A2BD4" w:rsidRDefault="006201EA" w:rsidP="006201EA">
      <w:pPr>
        <w:rPr>
          <w:lang w:val="en-US"/>
        </w:rPr>
      </w:pPr>
      <w:r>
        <w:rPr>
          <w:rFonts w:hint="eastAsia"/>
        </w:rPr>
        <w:t xml:space="preserve">[4] R4-2506020 </w:t>
      </w:r>
      <w:r w:rsidRPr="00AB4536">
        <w:t>for [115][31</w:t>
      </w:r>
      <w:r>
        <w:rPr>
          <w:rFonts w:hint="eastAsia"/>
        </w:rPr>
        <w:t>3</w:t>
      </w:r>
      <w:r w:rsidRPr="00AB4536">
        <w:t>] NR_NTN_Ku_Band_</w:t>
      </w:r>
      <w:r>
        <w:rPr>
          <w:rFonts w:hint="eastAsia"/>
        </w:rPr>
        <w:t>Coexistence</w:t>
      </w:r>
      <w:r>
        <w:t xml:space="preserve">, </w:t>
      </w:r>
      <w:r>
        <w:rPr>
          <w:rFonts w:hint="eastAsia"/>
        </w:rPr>
        <w:t>CATT</w:t>
      </w:r>
      <w:r w:rsidRPr="00B314BC">
        <w:t>, TSG-RAN WG4 Meeting #11</w:t>
      </w:r>
      <w:r>
        <w:t>5</w:t>
      </w:r>
      <w:r w:rsidRPr="00B314BC">
        <w:t xml:space="preserve">, </w:t>
      </w:r>
      <w:r>
        <w:t>May</w:t>
      </w:r>
      <w:r w:rsidRPr="00B314BC">
        <w:t xml:space="preserve"> 2025</w:t>
      </w:r>
    </w:p>
    <w:p w14:paraId="455BD03B" w14:textId="5B5463B0" w:rsidR="00EE5D35" w:rsidRDefault="006201EA" w:rsidP="00F85ECB">
      <w:pPr>
        <w:rPr>
          <w:rFonts w:hint="eastAsia"/>
          <w:lang w:eastAsia="ko-KR"/>
        </w:rPr>
      </w:pPr>
      <w:r>
        <w:rPr>
          <w:rFonts w:hint="eastAsia"/>
        </w:rPr>
        <w:t xml:space="preserve">[5] R4-2507845 Topic Summary </w:t>
      </w:r>
      <w:r w:rsidRPr="00AB4536">
        <w:t>for [115][31</w:t>
      </w:r>
      <w:r>
        <w:rPr>
          <w:rFonts w:hint="eastAsia"/>
        </w:rPr>
        <w:t>3</w:t>
      </w:r>
      <w:r w:rsidRPr="00AB4536">
        <w:t>] NR_NTN_Ku_Band_</w:t>
      </w:r>
      <w:r w:rsidRPr="004A2BD4">
        <w:rPr>
          <w:rFonts w:hint="eastAsia"/>
        </w:rPr>
        <w:t xml:space="preserve"> </w:t>
      </w:r>
      <w:r>
        <w:rPr>
          <w:rFonts w:hint="eastAsia"/>
        </w:rPr>
        <w:t>Coexistence</w:t>
      </w:r>
      <w:r>
        <w:t xml:space="preserve">, </w:t>
      </w:r>
      <w:r>
        <w:rPr>
          <w:rFonts w:hint="eastAsia"/>
        </w:rPr>
        <w:t>Intelsat</w:t>
      </w:r>
      <w:r w:rsidRPr="00B314BC">
        <w:t>, TSG-RAN WG4 Meeting #11</w:t>
      </w:r>
      <w:r>
        <w:t>5</w:t>
      </w:r>
      <w:r w:rsidRPr="00B314BC">
        <w:t xml:space="preserve">, </w:t>
      </w:r>
      <w:r>
        <w:t>May</w:t>
      </w:r>
      <w:r w:rsidRPr="00B314BC">
        <w:t xml:space="preserve"> 2025</w:t>
      </w:r>
    </w:p>
    <w:p w14:paraId="22CB1C3C" w14:textId="3BA14455" w:rsidR="00607D86" w:rsidRPr="00607D86" w:rsidRDefault="00404733" w:rsidP="009F245E">
      <w:pPr>
        <w:rPr>
          <w:lang w:eastAsia="ko-KR"/>
        </w:rPr>
      </w:pPr>
      <w:r>
        <w:rPr>
          <w:rFonts w:hint="eastAsia"/>
          <w:noProof/>
          <w:lang w:eastAsia="ko-KR"/>
        </w:rPr>
        <w:t xml:space="preserve">[6]  </w:t>
      </w:r>
      <w:r w:rsidRPr="00404733">
        <w:rPr>
          <w:noProof/>
          <w:lang w:eastAsia="ko-KR"/>
        </w:rPr>
        <w:t>https://www.murata.com/-/media/webrenewal/support/library/catalog/products/connector/o30e.ashx?la=en&amp;cvid=20230202042145000000</w:t>
      </w:r>
    </w:p>
    <w:sectPr w:rsidR="00607D86" w:rsidRPr="00607D86" w:rsidSect="000F2E44">
      <w:footerReference w:type="first" r:id="rId1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D11EC" w14:textId="77777777" w:rsidR="00AF7F1C" w:rsidRDefault="00AF7F1C" w:rsidP="00D306DF">
      <w:r>
        <w:separator/>
      </w:r>
    </w:p>
  </w:endnote>
  <w:endnote w:type="continuationSeparator" w:id="0">
    <w:p w14:paraId="138B6C3F" w14:textId="77777777" w:rsidR="00AF7F1C" w:rsidRDefault="00AF7F1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0A76C2" w:rsidRDefault="000A76C2">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2E925" w14:textId="77777777" w:rsidR="00AF7F1C" w:rsidRDefault="00AF7F1C" w:rsidP="00D306DF">
      <w:r>
        <w:separator/>
      </w:r>
    </w:p>
  </w:footnote>
  <w:footnote w:type="continuationSeparator" w:id="0">
    <w:p w14:paraId="739A7C04" w14:textId="77777777" w:rsidR="00AF7F1C" w:rsidRDefault="00AF7F1C"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2262" w:hanging="420"/>
      </w:pPr>
      <w:rPr>
        <w:rFonts w:ascii="Wingdings" w:hAnsi="Wingdings" w:hint="default"/>
      </w:rPr>
    </w:lvl>
    <w:lvl w:ilvl="1" w:tplc="04090003">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86B11"/>
    <w:multiLevelType w:val="hybridMultilevel"/>
    <w:tmpl w:val="D708CD10"/>
    <w:lvl w:ilvl="0" w:tplc="C510954A">
      <w:start w:val="10"/>
      <w:numFmt w:val="bullet"/>
      <w:lvlText w:val="★"/>
      <w:lvlJc w:val="left"/>
      <w:pPr>
        <w:ind w:left="800" w:hanging="360"/>
      </w:pPr>
      <w:rPr>
        <w:rFonts w:ascii="맑은 고딕" w:eastAsia="맑은 고딕" w:hAnsi="맑은 고딕" w:cs="Arial"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3215F0"/>
    <w:multiLevelType w:val="hybridMultilevel"/>
    <w:tmpl w:val="7B26DB28"/>
    <w:lvl w:ilvl="0" w:tplc="D384F248">
      <w:start w:val="1"/>
      <w:numFmt w:val="decimal"/>
      <w:lvlText w:val="%1."/>
      <w:lvlJc w:val="left"/>
      <w:pPr>
        <w:ind w:left="502" w:hanging="360"/>
      </w:pPr>
      <w:rPr>
        <w:rFonts w:hint="default"/>
      </w:rPr>
    </w:lvl>
    <w:lvl w:ilvl="1" w:tplc="04090019" w:tentative="1">
      <w:start w:val="1"/>
      <w:numFmt w:val="upp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upp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upperLetter"/>
      <w:lvlText w:val="%8."/>
      <w:lvlJc w:val="left"/>
      <w:pPr>
        <w:ind w:left="3662" w:hanging="440"/>
      </w:pPr>
    </w:lvl>
    <w:lvl w:ilvl="8" w:tplc="0409001B" w:tentative="1">
      <w:start w:val="1"/>
      <w:numFmt w:val="lowerRoman"/>
      <w:lvlText w:val="%9."/>
      <w:lvlJc w:val="right"/>
      <w:pPr>
        <w:ind w:left="4102" w:hanging="440"/>
      </w:pPr>
    </w:lvl>
  </w:abstractNum>
  <w:abstractNum w:abstractNumId="12"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AB3AE0"/>
    <w:multiLevelType w:val="hybridMultilevel"/>
    <w:tmpl w:val="47747A9A"/>
    <w:lvl w:ilvl="0" w:tplc="EB7ED17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574F4A"/>
    <w:multiLevelType w:val="hybridMultilevel"/>
    <w:tmpl w:val="41084C2E"/>
    <w:lvl w:ilvl="0" w:tplc="076E407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51BB40DD"/>
    <w:multiLevelType w:val="hybridMultilevel"/>
    <w:tmpl w:val="7B26DB28"/>
    <w:lvl w:ilvl="0" w:tplc="FFFFFFFF">
      <w:start w:val="1"/>
      <w:numFmt w:val="decimal"/>
      <w:lvlText w:val="%1."/>
      <w:lvlJc w:val="left"/>
      <w:pPr>
        <w:ind w:left="502" w:hanging="360"/>
      </w:pPr>
      <w:rPr>
        <w:rFonts w:hint="default"/>
      </w:rPr>
    </w:lvl>
    <w:lvl w:ilvl="1" w:tplc="FFFFFFFF" w:tentative="1">
      <w:start w:val="1"/>
      <w:numFmt w:val="upperLetter"/>
      <w:lvlText w:val="%2."/>
      <w:lvlJc w:val="left"/>
      <w:pPr>
        <w:ind w:left="1022" w:hanging="440"/>
      </w:pPr>
    </w:lvl>
    <w:lvl w:ilvl="2" w:tplc="FFFFFFFF" w:tentative="1">
      <w:start w:val="1"/>
      <w:numFmt w:val="lowerRoman"/>
      <w:lvlText w:val="%3."/>
      <w:lvlJc w:val="right"/>
      <w:pPr>
        <w:ind w:left="1462" w:hanging="440"/>
      </w:pPr>
    </w:lvl>
    <w:lvl w:ilvl="3" w:tplc="FFFFFFFF" w:tentative="1">
      <w:start w:val="1"/>
      <w:numFmt w:val="decimal"/>
      <w:lvlText w:val="%4."/>
      <w:lvlJc w:val="left"/>
      <w:pPr>
        <w:ind w:left="1902" w:hanging="440"/>
      </w:pPr>
    </w:lvl>
    <w:lvl w:ilvl="4" w:tplc="FFFFFFFF" w:tentative="1">
      <w:start w:val="1"/>
      <w:numFmt w:val="upperLetter"/>
      <w:lvlText w:val="%5."/>
      <w:lvlJc w:val="left"/>
      <w:pPr>
        <w:ind w:left="2342" w:hanging="440"/>
      </w:pPr>
    </w:lvl>
    <w:lvl w:ilvl="5" w:tplc="FFFFFFFF" w:tentative="1">
      <w:start w:val="1"/>
      <w:numFmt w:val="lowerRoman"/>
      <w:lvlText w:val="%6."/>
      <w:lvlJc w:val="right"/>
      <w:pPr>
        <w:ind w:left="2782" w:hanging="440"/>
      </w:pPr>
    </w:lvl>
    <w:lvl w:ilvl="6" w:tplc="FFFFFFFF" w:tentative="1">
      <w:start w:val="1"/>
      <w:numFmt w:val="decimal"/>
      <w:lvlText w:val="%7."/>
      <w:lvlJc w:val="left"/>
      <w:pPr>
        <w:ind w:left="3222" w:hanging="440"/>
      </w:pPr>
    </w:lvl>
    <w:lvl w:ilvl="7" w:tplc="FFFFFFFF" w:tentative="1">
      <w:start w:val="1"/>
      <w:numFmt w:val="upperLetter"/>
      <w:lvlText w:val="%8."/>
      <w:lvlJc w:val="left"/>
      <w:pPr>
        <w:ind w:left="3662" w:hanging="440"/>
      </w:pPr>
    </w:lvl>
    <w:lvl w:ilvl="8" w:tplc="FFFFFFFF" w:tentative="1">
      <w:start w:val="1"/>
      <w:numFmt w:val="lowerRoman"/>
      <w:lvlText w:val="%9."/>
      <w:lvlJc w:val="right"/>
      <w:pPr>
        <w:ind w:left="4102" w:hanging="440"/>
      </w:pPr>
    </w:lvl>
  </w:abstractNum>
  <w:abstractNum w:abstractNumId="20"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1" w15:restartNumberingAfterBreak="0">
    <w:nsid w:val="59501783"/>
    <w:multiLevelType w:val="hybridMultilevel"/>
    <w:tmpl w:val="66149DA8"/>
    <w:lvl w:ilvl="0" w:tplc="04090001">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22"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CD4C32"/>
    <w:multiLevelType w:val="hybridMultilevel"/>
    <w:tmpl w:val="E98E8A2E"/>
    <w:lvl w:ilvl="0" w:tplc="9626C87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723A5E"/>
    <w:multiLevelType w:val="singleLevel"/>
    <w:tmpl w:val="5F723A5E"/>
    <w:lvl w:ilvl="0">
      <w:start w:val="1"/>
      <w:numFmt w:val="decimal"/>
      <w:suff w:val="space"/>
      <w:lvlText w:val="[%1]"/>
      <w:lvlJc w:val="left"/>
    </w:lvl>
  </w:abstractNum>
  <w:abstractNum w:abstractNumId="26" w15:restartNumberingAfterBreak="0">
    <w:nsid w:val="637D1143"/>
    <w:multiLevelType w:val="hybridMultilevel"/>
    <w:tmpl w:val="65BA2626"/>
    <w:lvl w:ilvl="0" w:tplc="CE8C532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68485313"/>
    <w:multiLevelType w:val="hybridMultilevel"/>
    <w:tmpl w:val="FA4AADBC"/>
    <w:lvl w:ilvl="0" w:tplc="5E0C5CF6">
      <w:start w:val="1"/>
      <w:numFmt w:val="decimal"/>
      <w:lvlText w:val="%1."/>
      <w:lvlJc w:val="left"/>
      <w:pPr>
        <w:ind w:left="360" w:hanging="360"/>
      </w:pPr>
      <w:rPr>
        <w:rFonts w:ascii="Times New Roman" w:eastAsia="맑은 고딕" w:hAnsi="Times New Roman" w:hint="eastAsia"/>
      </w:rPr>
    </w:lvl>
    <w:lvl w:ilvl="1" w:tplc="04090019">
      <w:start w:val="1"/>
      <w:numFmt w:val="upp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upp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upperLetter"/>
      <w:lvlText w:val="%8."/>
      <w:lvlJc w:val="left"/>
      <w:pPr>
        <w:ind w:left="3520" w:hanging="440"/>
      </w:pPr>
    </w:lvl>
    <w:lvl w:ilvl="8" w:tplc="0409001B">
      <w:start w:val="1"/>
      <w:numFmt w:val="lowerRoman"/>
      <w:lvlText w:val="%9."/>
      <w:lvlJc w:val="right"/>
      <w:pPr>
        <w:ind w:left="3960" w:hanging="440"/>
      </w:pPr>
    </w:lvl>
  </w:abstractNum>
  <w:abstractNum w:abstractNumId="28" w15:restartNumberingAfterBreak="0">
    <w:nsid w:val="6A9C42BE"/>
    <w:multiLevelType w:val="hybridMultilevel"/>
    <w:tmpl w:val="005405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F7C39A9"/>
    <w:multiLevelType w:val="multilevel"/>
    <w:tmpl w:val="8BCE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12"/>
  </w:num>
  <w:num w:numId="2" w16cid:durableId="365445943">
    <w:abstractNumId w:val="10"/>
  </w:num>
  <w:num w:numId="3" w16cid:durableId="206262969">
    <w:abstractNumId w:val="20"/>
  </w:num>
  <w:num w:numId="4" w16cid:durableId="960499796">
    <w:abstractNumId w:val="16"/>
  </w:num>
  <w:num w:numId="5" w16cid:durableId="936060240">
    <w:abstractNumId w:val="33"/>
  </w:num>
  <w:num w:numId="6" w16cid:durableId="472795746">
    <w:abstractNumId w:val="30"/>
  </w:num>
  <w:num w:numId="7" w16cid:durableId="647828928">
    <w:abstractNumId w:val="24"/>
  </w:num>
  <w:num w:numId="8" w16cid:durableId="1550262436">
    <w:abstractNumId w:val="3"/>
  </w:num>
  <w:num w:numId="9" w16cid:durableId="1519157047">
    <w:abstractNumId w:val="6"/>
  </w:num>
  <w:num w:numId="10" w16cid:durableId="2079090894">
    <w:abstractNumId w:val="9"/>
  </w:num>
  <w:num w:numId="11" w16cid:durableId="1686520549">
    <w:abstractNumId w:val="8"/>
  </w:num>
  <w:num w:numId="12" w16cid:durableId="167327032">
    <w:abstractNumId w:val="22"/>
  </w:num>
  <w:num w:numId="13" w16cid:durableId="1555920907">
    <w:abstractNumId w:val="13"/>
  </w:num>
  <w:num w:numId="14" w16cid:durableId="2014063980">
    <w:abstractNumId w:val="14"/>
  </w:num>
  <w:num w:numId="15" w16cid:durableId="1672829972">
    <w:abstractNumId w:val="5"/>
  </w:num>
  <w:num w:numId="16" w16cid:durableId="739055788">
    <w:abstractNumId w:val="7"/>
  </w:num>
  <w:num w:numId="17" w16cid:durableId="1490486141">
    <w:abstractNumId w:val="0"/>
  </w:num>
  <w:num w:numId="18" w16cid:durableId="1676683682">
    <w:abstractNumId w:val="21"/>
  </w:num>
  <w:num w:numId="19" w16cid:durableId="1302883457">
    <w:abstractNumId w:val="18"/>
  </w:num>
  <w:num w:numId="20" w16cid:durableId="718667878">
    <w:abstractNumId w:val="1"/>
  </w:num>
  <w:num w:numId="21" w16cid:durableId="999506733">
    <w:abstractNumId w:val="28"/>
  </w:num>
  <w:num w:numId="22" w16cid:durableId="1754274065">
    <w:abstractNumId w:val="25"/>
  </w:num>
  <w:num w:numId="23" w16cid:durableId="5173488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3606722">
    <w:abstractNumId w:val="32"/>
  </w:num>
  <w:num w:numId="25" w16cid:durableId="34045165">
    <w:abstractNumId w:val="26"/>
  </w:num>
  <w:num w:numId="26" w16cid:durableId="13984744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9920419">
    <w:abstractNumId w:val="4"/>
  </w:num>
  <w:num w:numId="28" w16cid:durableId="1250117376">
    <w:abstractNumId w:val="17"/>
  </w:num>
  <w:num w:numId="29" w16cid:durableId="1945267575">
    <w:abstractNumId w:val="23"/>
  </w:num>
  <w:num w:numId="30" w16cid:durableId="1145707367">
    <w:abstractNumId w:val="12"/>
  </w:num>
  <w:num w:numId="31" w16cid:durableId="1273049370">
    <w:abstractNumId w:val="29"/>
  </w:num>
  <w:num w:numId="32" w16cid:durableId="1321617225">
    <w:abstractNumId w:val="15"/>
  </w:num>
  <w:num w:numId="33" w16cid:durableId="1598368151">
    <w:abstractNumId w:val="31"/>
  </w:num>
  <w:num w:numId="34" w16cid:durableId="1712225810">
    <w:abstractNumId w:val="12"/>
  </w:num>
  <w:num w:numId="35" w16cid:durableId="258493881">
    <w:abstractNumId w:val="11"/>
  </w:num>
  <w:num w:numId="36" w16cid:durableId="644899194">
    <w:abstractNumId w:val="19"/>
  </w:num>
  <w:num w:numId="37" w16cid:durableId="345249388">
    <w:abstractNumId w:val="2"/>
  </w:num>
  <w:num w:numId="38" w16cid:durableId="1084751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hideSpellingErrors/>
  <w:hideGrammaticalErrors/>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56B"/>
    <w:rsid w:val="00002C3D"/>
    <w:rsid w:val="00002C5D"/>
    <w:rsid w:val="000036D4"/>
    <w:rsid w:val="00003B1D"/>
    <w:rsid w:val="00004303"/>
    <w:rsid w:val="00004678"/>
    <w:rsid w:val="000046E8"/>
    <w:rsid w:val="000053F0"/>
    <w:rsid w:val="000054A8"/>
    <w:rsid w:val="0000575B"/>
    <w:rsid w:val="00005765"/>
    <w:rsid w:val="00005935"/>
    <w:rsid w:val="00005C1F"/>
    <w:rsid w:val="0000645A"/>
    <w:rsid w:val="00006498"/>
    <w:rsid w:val="000065BD"/>
    <w:rsid w:val="000066EA"/>
    <w:rsid w:val="00006915"/>
    <w:rsid w:val="00006A2E"/>
    <w:rsid w:val="00006FB2"/>
    <w:rsid w:val="000070EE"/>
    <w:rsid w:val="000076D2"/>
    <w:rsid w:val="00007981"/>
    <w:rsid w:val="00007B2A"/>
    <w:rsid w:val="00011A63"/>
    <w:rsid w:val="00012012"/>
    <w:rsid w:val="00012707"/>
    <w:rsid w:val="00012EC7"/>
    <w:rsid w:val="0001301B"/>
    <w:rsid w:val="00013C1B"/>
    <w:rsid w:val="00014230"/>
    <w:rsid w:val="0001429D"/>
    <w:rsid w:val="000156FD"/>
    <w:rsid w:val="00015BC9"/>
    <w:rsid w:val="00015BD8"/>
    <w:rsid w:val="00015FDE"/>
    <w:rsid w:val="000164C0"/>
    <w:rsid w:val="0001687E"/>
    <w:rsid w:val="00016886"/>
    <w:rsid w:val="00017405"/>
    <w:rsid w:val="000203DE"/>
    <w:rsid w:val="00020D0E"/>
    <w:rsid w:val="00022590"/>
    <w:rsid w:val="00022B8C"/>
    <w:rsid w:val="0002358A"/>
    <w:rsid w:val="0002396B"/>
    <w:rsid w:val="00023C51"/>
    <w:rsid w:val="00023CB5"/>
    <w:rsid w:val="00023E4B"/>
    <w:rsid w:val="000247E6"/>
    <w:rsid w:val="000248D3"/>
    <w:rsid w:val="00024AB5"/>
    <w:rsid w:val="0002502D"/>
    <w:rsid w:val="000254D5"/>
    <w:rsid w:val="00025A16"/>
    <w:rsid w:val="00025C38"/>
    <w:rsid w:val="00026F42"/>
    <w:rsid w:val="0002716B"/>
    <w:rsid w:val="00027EE2"/>
    <w:rsid w:val="0003012F"/>
    <w:rsid w:val="0003019E"/>
    <w:rsid w:val="0003021D"/>
    <w:rsid w:val="0003027A"/>
    <w:rsid w:val="000302CA"/>
    <w:rsid w:val="00030CCD"/>
    <w:rsid w:val="00030EC6"/>
    <w:rsid w:val="00031A39"/>
    <w:rsid w:val="00031BC9"/>
    <w:rsid w:val="00032046"/>
    <w:rsid w:val="00032B67"/>
    <w:rsid w:val="0003344D"/>
    <w:rsid w:val="00033770"/>
    <w:rsid w:val="00035083"/>
    <w:rsid w:val="000354A3"/>
    <w:rsid w:val="0003565F"/>
    <w:rsid w:val="0003610D"/>
    <w:rsid w:val="000364E6"/>
    <w:rsid w:val="000367B2"/>
    <w:rsid w:val="000372DF"/>
    <w:rsid w:val="00037BBF"/>
    <w:rsid w:val="00037E2B"/>
    <w:rsid w:val="00037F11"/>
    <w:rsid w:val="00040F6E"/>
    <w:rsid w:val="00041167"/>
    <w:rsid w:val="00041184"/>
    <w:rsid w:val="00041C66"/>
    <w:rsid w:val="00042097"/>
    <w:rsid w:val="000423F6"/>
    <w:rsid w:val="0004331C"/>
    <w:rsid w:val="00043ED1"/>
    <w:rsid w:val="00044771"/>
    <w:rsid w:val="00044DAD"/>
    <w:rsid w:val="00045548"/>
    <w:rsid w:val="000456D7"/>
    <w:rsid w:val="00045971"/>
    <w:rsid w:val="000459FB"/>
    <w:rsid w:val="00045F68"/>
    <w:rsid w:val="00046813"/>
    <w:rsid w:val="00046E4F"/>
    <w:rsid w:val="00047D2C"/>
    <w:rsid w:val="00047E61"/>
    <w:rsid w:val="0005033D"/>
    <w:rsid w:val="00050D92"/>
    <w:rsid w:val="000511DF"/>
    <w:rsid w:val="000513F3"/>
    <w:rsid w:val="000514DB"/>
    <w:rsid w:val="00051B3C"/>
    <w:rsid w:val="00052C8F"/>
    <w:rsid w:val="000535FF"/>
    <w:rsid w:val="00053CE6"/>
    <w:rsid w:val="000541F2"/>
    <w:rsid w:val="00054378"/>
    <w:rsid w:val="000549BF"/>
    <w:rsid w:val="00055630"/>
    <w:rsid w:val="0005599A"/>
    <w:rsid w:val="00055D6A"/>
    <w:rsid w:val="00056BE9"/>
    <w:rsid w:val="00056D1E"/>
    <w:rsid w:val="00056D20"/>
    <w:rsid w:val="00057455"/>
    <w:rsid w:val="00057D9A"/>
    <w:rsid w:val="00057F89"/>
    <w:rsid w:val="000606B6"/>
    <w:rsid w:val="00060788"/>
    <w:rsid w:val="00060E12"/>
    <w:rsid w:val="00060FCA"/>
    <w:rsid w:val="000613E6"/>
    <w:rsid w:val="000615F2"/>
    <w:rsid w:val="000616A3"/>
    <w:rsid w:val="00061839"/>
    <w:rsid w:val="00061C1F"/>
    <w:rsid w:val="00061EC0"/>
    <w:rsid w:val="00061F17"/>
    <w:rsid w:val="00062167"/>
    <w:rsid w:val="00062195"/>
    <w:rsid w:val="00062AF0"/>
    <w:rsid w:val="00062B67"/>
    <w:rsid w:val="00063370"/>
    <w:rsid w:val="00063A09"/>
    <w:rsid w:val="00063A36"/>
    <w:rsid w:val="00063AAA"/>
    <w:rsid w:val="0006596E"/>
    <w:rsid w:val="00065C0E"/>
    <w:rsid w:val="00065F7B"/>
    <w:rsid w:val="00066AC3"/>
    <w:rsid w:val="00067AB8"/>
    <w:rsid w:val="000706D1"/>
    <w:rsid w:val="00071596"/>
    <w:rsid w:val="000718DA"/>
    <w:rsid w:val="000721E0"/>
    <w:rsid w:val="0007231F"/>
    <w:rsid w:val="00072586"/>
    <w:rsid w:val="00073165"/>
    <w:rsid w:val="000731B0"/>
    <w:rsid w:val="00073BA6"/>
    <w:rsid w:val="00073BE1"/>
    <w:rsid w:val="00073CE4"/>
    <w:rsid w:val="00074159"/>
    <w:rsid w:val="00074418"/>
    <w:rsid w:val="00074BC1"/>
    <w:rsid w:val="0007501E"/>
    <w:rsid w:val="00075BA0"/>
    <w:rsid w:val="00075C11"/>
    <w:rsid w:val="00075CD0"/>
    <w:rsid w:val="000760AA"/>
    <w:rsid w:val="00076921"/>
    <w:rsid w:val="000772AB"/>
    <w:rsid w:val="000778BA"/>
    <w:rsid w:val="00077AFE"/>
    <w:rsid w:val="00077B2E"/>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8CA"/>
    <w:rsid w:val="00085D27"/>
    <w:rsid w:val="000865A6"/>
    <w:rsid w:val="0008671B"/>
    <w:rsid w:val="00086F58"/>
    <w:rsid w:val="000870EB"/>
    <w:rsid w:val="00087FF7"/>
    <w:rsid w:val="000909E4"/>
    <w:rsid w:val="00090E02"/>
    <w:rsid w:val="0009315D"/>
    <w:rsid w:val="0009367E"/>
    <w:rsid w:val="00093D9E"/>
    <w:rsid w:val="00094046"/>
    <w:rsid w:val="00094295"/>
    <w:rsid w:val="00094F51"/>
    <w:rsid w:val="00095853"/>
    <w:rsid w:val="00095AE5"/>
    <w:rsid w:val="00095E62"/>
    <w:rsid w:val="0009603C"/>
    <w:rsid w:val="0009604A"/>
    <w:rsid w:val="000960CE"/>
    <w:rsid w:val="0009687E"/>
    <w:rsid w:val="00096B56"/>
    <w:rsid w:val="00096D82"/>
    <w:rsid w:val="0009709C"/>
    <w:rsid w:val="00097279"/>
    <w:rsid w:val="0009737D"/>
    <w:rsid w:val="00097910"/>
    <w:rsid w:val="000A0153"/>
    <w:rsid w:val="000A0293"/>
    <w:rsid w:val="000A047F"/>
    <w:rsid w:val="000A0D87"/>
    <w:rsid w:val="000A116F"/>
    <w:rsid w:val="000A22E2"/>
    <w:rsid w:val="000A2678"/>
    <w:rsid w:val="000A2B92"/>
    <w:rsid w:val="000A3154"/>
    <w:rsid w:val="000A4402"/>
    <w:rsid w:val="000A447B"/>
    <w:rsid w:val="000A4677"/>
    <w:rsid w:val="000A4E5B"/>
    <w:rsid w:val="000A52D2"/>
    <w:rsid w:val="000A53B0"/>
    <w:rsid w:val="000A570B"/>
    <w:rsid w:val="000A63FA"/>
    <w:rsid w:val="000A6478"/>
    <w:rsid w:val="000A6613"/>
    <w:rsid w:val="000A6A66"/>
    <w:rsid w:val="000A70C8"/>
    <w:rsid w:val="000A71BB"/>
    <w:rsid w:val="000A76C2"/>
    <w:rsid w:val="000A7FBB"/>
    <w:rsid w:val="000B034E"/>
    <w:rsid w:val="000B05B8"/>
    <w:rsid w:val="000B063A"/>
    <w:rsid w:val="000B0E4C"/>
    <w:rsid w:val="000B15B8"/>
    <w:rsid w:val="000B17F6"/>
    <w:rsid w:val="000B1964"/>
    <w:rsid w:val="000B2004"/>
    <w:rsid w:val="000B2503"/>
    <w:rsid w:val="000B26BE"/>
    <w:rsid w:val="000B2D68"/>
    <w:rsid w:val="000B3276"/>
    <w:rsid w:val="000B3363"/>
    <w:rsid w:val="000B36F2"/>
    <w:rsid w:val="000B3E6D"/>
    <w:rsid w:val="000B4AFE"/>
    <w:rsid w:val="000B55B1"/>
    <w:rsid w:val="000B6B4E"/>
    <w:rsid w:val="000B7672"/>
    <w:rsid w:val="000B7771"/>
    <w:rsid w:val="000B799B"/>
    <w:rsid w:val="000B7BA0"/>
    <w:rsid w:val="000C0525"/>
    <w:rsid w:val="000C15D6"/>
    <w:rsid w:val="000C1B7F"/>
    <w:rsid w:val="000C2233"/>
    <w:rsid w:val="000C2B52"/>
    <w:rsid w:val="000C3234"/>
    <w:rsid w:val="000C334E"/>
    <w:rsid w:val="000C3F0F"/>
    <w:rsid w:val="000C3FAD"/>
    <w:rsid w:val="000C4897"/>
    <w:rsid w:val="000C497C"/>
    <w:rsid w:val="000C62E1"/>
    <w:rsid w:val="000C71C8"/>
    <w:rsid w:val="000D0030"/>
    <w:rsid w:val="000D0881"/>
    <w:rsid w:val="000D0A64"/>
    <w:rsid w:val="000D0D08"/>
    <w:rsid w:val="000D0D95"/>
    <w:rsid w:val="000D14E2"/>
    <w:rsid w:val="000D153D"/>
    <w:rsid w:val="000D1C1B"/>
    <w:rsid w:val="000D28A2"/>
    <w:rsid w:val="000D2C29"/>
    <w:rsid w:val="000D3113"/>
    <w:rsid w:val="000D33EF"/>
    <w:rsid w:val="000D3956"/>
    <w:rsid w:val="000D39B2"/>
    <w:rsid w:val="000D4097"/>
    <w:rsid w:val="000D4883"/>
    <w:rsid w:val="000D496C"/>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55"/>
    <w:rsid w:val="000E3CA0"/>
    <w:rsid w:val="000E4B62"/>
    <w:rsid w:val="000E574C"/>
    <w:rsid w:val="000E5BE2"/>
    <w:rsid w:val="000E6451"/>
    <w:rsid w:val="000E691F"/>
    <w:rsid w:val="000E783E"/>
    <w:rsid w:val="000F06B7"/>
    <w:rsid w:val="000F0ACC"/>
    <w:rsid w:val="000F0C5C"/>
    <w:rsid w:val="000F0EE8"/>
    <w:rsid w:val="000F151E"/>
    <w:rsid w:val="000F1ECF"/>
    <w:rsid w:val="000F1FFD"/>
    <w:rsid w:val="000F2E44"/>
    <w:rsid w:val="000F33E8"/>
    <w:rsid w:val="000F48A1"/>
    <w:rsid w:val="000F6274"/>
    <w:rsid w:val="000F665D"/>
    <w:rsid w:val="000F696C"/>
    <w:rsid w:val="000F6B9B"/>
    <w:rsid w:val="000F6DE7"/>
    <w:rsid w:val="000F6E61"/>
    <w:rsid w:val="000F7718"/>
    <w:rsid w:val="001002D4"/>
    <w:rsid w:val="001004C5"/>
    <w:rsid w:val="0010061A"/>
    <w:rsid w:val="00100B57"/>
    <w:rsid w:val="0010118F"/>
    <w:rsid w:val="0010258E"/>
    <w:rsid w:val="001031DA"/>
    <w:rsid w:val="00103EF5"/>
    <w:rsid w:val="00104AC0"/>
    <w:rsid w:val="0010506A"/>
    <w:rsid w:val="00105A92"/>
    <w:rsid w:val="00106238"/>
    <w:rsid w:val="001068F8"/>
    <w:rsid w:val="00107157"/>
    <w:rsid w:val="0010779B"/>
    <w:rsid w:val="00107D58"/>
    <w:rsid w:val="001101D9"/>
    <w:rsid w:val="00110298"/>
    <w:rsid w:val="00110659"/>
    <w:rsid w:val="00111308"/>
    <w:rsid w:val="00111E4F"/>
    <w:rsid w:val="00112017"/>
    <w:rsid w:val="00112609"/>
    <w:rsid w:val="00115BB4"/>
    <w:rsid w:val="001171FA"/>
    <w:rsid w:val="00117767"/>
    <w:rsid w:val="0011785D"/>
    <w:rsid w:val="00117963"/>
    <w:rsid w:val="00117AA2"/>
    <w:rsid w:val="00117ADB"/>
    <w:rsid w:val="00117BB6"/>
    <w:rsid w:val="00121A75"/>
    <w:rsid w:val="00121DFB"/>
    <w:rsid w:val="0012269A"/>
    <w:rsid w:val="001234C1"/>
    <w:rsid w:val="00123922"/>
    <w:rsid w:val="00123C65"/>
    <w:rsid w:val="00123FC1"/>
    <w:rsid w:val="0012436A"/>
    <w:rsid w:val="00124AD8"/>
    <w:rsid w:val="00124BC8"/>
    <w:rsid w:val="0012596B"/>
    <w:rsid w:val="00125D7A"/>
    <w:rsid w:val="001266AB"/>
    <w:rsid w:val="00126C25"/>
    <w:rsid w:val="00126D70"/>
    <w:rsid w:val="00126E69"/>
    <w:rsid w:val="00127C4C"/>
    <w:rsid w:val="00130673"/>
    <w:rsid w:val="0013079D"/>
    <w:rsid w:val="00130DBB"/>
    <w:rsid w:val="0013116E"/>
    <w:rsid w:val="001318E0"/>
    <w:rsid w:val="00131E37"/>
    <w:rsid w:val="00131F78"/>
    <w:rsid w:val="00131FEB"/>
    <w:rsid w:val="00132135"/>
    <w:rsid w:val="00132A3E"/>
    <w:rsid w:val="0013392A"/>
    <w:rsid w:val="0013471F"/>
    <w:rsid w:val="00134809"/>
    <w:rsid w:val="00134D2C"/>
    <w:rsid w:val="0013524C"/>
    <w:rsid w:val="00135843"/>
    <w:rsid w:val="00135CF7"/>
    <w:rsid w:val="001373D8"/>
    <w:rsid w:val="00137B00"/>
    <w:rsid w:val="00137C89"/>
    <w:rsid w:val="001402BD"/>
    <w:rsid w:val="00140686"/>
    <w:rsid w:val="001409FB"/>
    <w:rsid w:val="00140C88"/>
    <w:rsid w:val="00140E41"/>
    <w:rsid w:val="00141799"/>
    <w:rsid w:val="00141BEA"/>
    <w:rsid w:val="001422FC"/>
    <w:rsid w:val="00142FFC"/>
    <w:rsid w:val="00143399"/>
    <w:rsid w:val="001433F7"/>
    <w:rsid w:val="0014373C"/>
    <w:rsid w:val="001440B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C59"/>
    <w:rsid w:val="001566ED"/>
    <w:rsid w:val="00156D4F"/>
    <w:rsid w:val="00157B92"/>
    <w:rsid w:val="00157E2A"/>
    <w:rsid w:val="001610DE"/>
    <w:rsid w:val="00161429"/>
    <w:rsid w:val="0016171E"/>
    <w:rsid w:val="00161945"/>
    <w:rsid w:val="001619A3"/>
    <w:rsid w:val="00162A6D"/>
    <w:rsid w:val="001646A6"/>
    <w:rsid w:val="00164C03"/>
    <w:rsid w:val="00164C06"/>
    <w:rsid w:val="00164D54"/>
    <w:rsid w:val="00164F2B"/>
    <w:rsid w:val="0016502C"/>
    <w:rsid w:val="00165A29"/>
    <w:rsid w:val="00165CEF"/>
    <w:rsid w:val="00165DA8"/>
    <w:rsid w:val="001663E3"/>
    <w:rsid w:val="001665FB"/>
    <w:rsid w:val="00166717"/>
    <w:rsid w:val="0016691A"/>
    <w:rsid w:val="00166C01"/>
    <w:rsid w:val="00166F0D"/>
    <w:rsid w:val="0016729D"/>
    <w:rsid w:val="001672D8"/>
    <w:rsid w:val="001700D6"/>
    <w:rsid w:val="0017048E"/>
    <w:rsid w:val="00170580"/>
    <w:rsid w:val="0017191C"/>
    <w:rsid w:val="00171BC5"/>
    <w:rsid w:val="001720B8"/>
    <w:rsid w:val="00172E89"/>
    <w:rsid w:val="00173D66"/>
    <w:rsid w:val="001741D2"/>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9A3"/>
    <w:rsid w:val="00192F30"/>
    <w:rsid w:val="00194491"/>
    <w:rsid w:val="00194F03"/>
    <w:rsid w:val="0019580A"/>
    <w:rsid w:val="0019622E"/>
    <w:rsid w:val="001968A3"/>
    <w:rsid w:val="001968F2"/>
    <w:rsid w:val="0019728E"/>
    <w:rsid w:val="0019793F"/>
    <w:rsid w:val="00197ABE"/>
    <w:rsid w:val="00197C20"/>
    <w:rsid w:val="001A0476"/>
    <w:rsid w:val="001A05DB"/>
    <w:rsid w:val="001A0FAC"/>
    <w:rsid w:val="001A1300"/>
    <w:rsid w:val="001A241C"/>
    <w:rsid w:val="001A2607"/>
    <w:rsid w:val="001A2A07"/>
    <w:rsid w:val="001A2BC9"/>
    <w:rsid w:val="001A2EAA"/>
    <w:rsid w:val="001A309E"/>
    <w:rsid w:val="001A45BF"/>
    <w:rsid w:val="001A45CD"/>
    <w:rsid w:val="001A4D3C"/>
    <w:rsid w:val="001A4E8B"/>
    <w:rsid w:val="001A4FF9"/>
    <w:rsid w:val="001A55C0"/>
    <w:rsid w:val="001A5802"/>
    <w:rsid w:val="001A5931"/>
    <w:rsid w:val="001A6037"/>
    <w:rsid w:val="001A6200"/>
    <w:rsid w:val="001A622A"/>
    <w:rsid w:val="001A629E"/>
    <w:rsid w:val="001A663A"/>
    <w:rsid w:val="001A69E8"/>
    <w:rsid w:val="001A6A59"/>
    <w:rsid w:val="001A6E30"/>
    <w:rsid w:val="001A714C"/>
    <w:rsid w:val="001A7893"/>
    <w:rsid w:val="001A7D51"/>
    <w:rsid w:val="001B0634"/>
    <w:rsid w:val="001B0B34"/>
    <w:rsid w:val="001B1A1B"/>
    <w:rsid w:val="001B1E8C"/>
    <w:rsid w:val="001B1EF1"/>
    <w:rsid w:val="001B1FF3"/>
    <w:rsid w:val="001B3C3A"/>
    <w:rsid w:val="001B4AE4"/>
    <w:rsid w:val="001B4B8A"/>
    <w:rsid w:val="001B5D7D"/>
    <w:rsid w:val="001B61DE"/>
    <w:rsid w:val="001B72F0"/>
    <w:rsid w:val="001C00CF"/>
    <w:rsid w:val="001C02D9"/>
    <w:rsid w:val="001C04D2"/>
    <w:rsid w:val="001C12BB"/>
    <w:rsid w:val="001C1C44"/>
    <w:rsid w:val="001C1FC1"/>
    <w:rsid w:val="001C2407"/>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3172"/>
    <w:rsid w:val="001D3676"/>
    <w:rsid w:val="001D3767"/>
    <w:rsid w:val="001D37DB"/>
    <w:rsid w:val="001D4A6B"/>
    <w:rsid w:val="001D5529"/>
    <w:rsid w:val="001D5933"/>
    <w:rsid w:val="001D5E24"/>
    <w:rsid w:val="001D62E4"/>
    <w:rsid w:val="001D6599"/>
    <w:rsid w:val="001D6C17"/>
    <w:rsid w:val="001D74EA"/>
    <w:rsid w:val="001D76C6"/>
    <w:rsid w:val="001D7D7F"/>
    <w:rsid w:val="001E015F"/>
    <w:rsid w:val="001E02A6"/>
    <w:rsid w:val="001E0541"/>
    <w:rsid w:val="001E1151"/>
    <w:rsid w:val="001E18E5"/>
    <w:rsid w:val="001E1C95"/>
    <w:rsid w:val="001E1CA5"/>
    <w:rsid w:val="001E1D49"/>
    <w:rsid w:val="001E2C58"/>
    <w:rsid w:val="001E2D08"/>
    <w:rsid w:val="001E397C"/>
    <w:rsid w:val="001E3E1D"/>
    <w:rsid w:val="001E429B"/>
    <w:rsid w:val="001E455F"/>
    <w:rsid w:val="001E4B24"/>
    <w:rsid w:val="001E4E1A"/>
    <w:rsid w:val="001E5FBD"/>
    <w:rsid w:val="001E6939"/>
    <w:rsid w:val="001E6A2E"/>
    <w:rsid w:val="001E70DA"/>
    <w:rsid w:val="001E7157"/>
    <w:rsid w:val="001E7A8F"/>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0EEB"/>
    <w:rsid w:val="00201CD0"/>
    <w:rsid w:val="00201E10"/>
    <w:rsid w:val="00202447"/>
    <w:rsid w:val="00202502"/>
    <w:rsid w:val="00202BA7"/>
    <w:rsid w:val="00204880"/>
    <w:rsid w:val="00204A93"/>
    <w:rsid w:val="00204F14"/>
    <w:rsid w:val="00205050"/>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123"/>
    <w:rsid w:val="00212878"/>
    <w:rsid w:val="00212CA5"/>
    <w:rsid w:val="00212D4E"/>
    <w:rsid w:val="00212D9A"/>
    <w:rsid w:val="0021315C"/>
    <w:rsid w:val="00213291"/>
    <w:rsid w:val="00213FC7"/>
    <w:rsid w:val="00214189"/>
    <w:rsid w:val="00214424"/>
    <w:rsid w:val="00214628"/>
    <w:rsid w:val="0021482E"/>
    <w:rsid w:val="002158B5"/>
    <w:rsid w:val="00215992"/>
    <w:rsid w:val="00215C7B"/>
    <w:rsid w:val="0021733B"/>
    <w:rsid w:val="00217F96"/>
    <w:rsid w:val="002205B8"/>
    <w:rsid w:val="002213D8"/>
    <w:rsid w:val="00222D78"/>
    <w:rsid w:val="0022360D"/>
    <w:rsid w:val="00224568"/>
    <w:rsid w:val="00225052"/>
    <w:rsid w:val="002257C9"/>
    <w:rsid w:val="002257ED"/>
    <w:rsid w:val="0022619E"/>
    <w:rsid w:val="0022652E"/>
    <w:rsid w:val="00226C62"/>
    <w:rsid w:val="00226D15"/>
    <w:rsid w:val="00226D3C"/>
    <w:rsid w:val="00227175"/>
    <w:rsid w:val="0022773F"/>
    <w:rsid w:val="00227944"/>
    <w:rsid w:val="0023028C"/>
    <w:rsid w:val="0023059B"/>
    <w:rsid w:val="00230E58"/>
    <w:rsid w:val="002312E9"/>
    <w:rsid w:val="00231980"/>
    <w:rsid w:val="002320A6"/>
    <w:rsid w:val="00232A6C"/>
    <w:rsid w:val="002334C3"/>
    <w:rsid w:val="002334E0"/>
    <w:rsid w:val="00233D0E"/>
    <w:rsid w:val="00233E0D"/>
    <w:rsid w:val="002341AB"/>
    <w:rsid w:val="002347FF"/>
    <w:rsid w:val="00234BF9"/>
    <w:rsid w:val="00234DFB"/>
    <w:rsid w:val="0023529F"/>
    <w:rsid w:val="00235B43"/>
    <w:rsid w:val="00235C67"/>
    <w:rsid w:val="00236A2A"/>
    <w:rsid w:val="00236DD6"/>
    <w:rsid w:val="00237561"/>
    <w:rsid w:val="002376E6"/>
    <w:rsid w:val="0024041D"/>
    <w:rsid w:val="00240AFD"/>
    <w:rsid w:val="00240C27"/>
    <w:rsid w:val="00240D29"/>
    <w:rsid w:val="00240ED9"/>
    <w:rsid w:val="00241772"/>
    <w:rsid w:val="0024187F"/>
    <w:rsid w:val="00241A94"/>
    <w:rsid w:val="00241C4E"/>
    <w:rsid w:val="00241F9E"/>
    <w:rsid w:val="002420E7"/>
    <w:rsid w:val="002423D2"/>
    <w:rsid w:val="00242C8D"/>
    <w:rsid w:val="00243034"/>
    <w:rsid w:val="00243353"/>
    <w:rsid w:val="00243A09"/>
    <w:rsid w:val="00244167"/>
    <w:rsid w:val="002448D6"/>
    <w:rsid w:val="002451B7"/>
    <w:rsid w:val="002462B8"/>
    <w:rsid w:val="00247547"/>
    <w:rsid w:val="002476C5"/>
    <w:rsid w:val="00250168"/>
    <w:rsid w:val="00250186"/>
    <w:rsid w:val="002501C1"/>
    <w:rsid w:val="00250C07"/>
    <w:rsid w:val="00250C16"/>
    <w:rsid w:val="00250DB0"/>
    <w:rsid w:val="002519F4"/>
    <w:rsid w:val="00252209"/>
    <w:rsid w:val="0025334F"/>
    <w:rsid w:val="00253F64"/>
    <w:rsid w:val="00253F9A"/>
    <w:rsid w:val="002545B1"/>
    <w:rsid w:val="00255A6A"/>
    <w:rsid w:val="00255C49"/>
    <w:rsid w:val="0025609E"/>
    <w:rsid w:val="0025625F"/>
    <w:rsid w:val="0025643C"/>
    <w:rsid w:val="0025661B"/>
    <w:rsid w:val="0025674D"/>
    <w:rsid w:val="0026168B"/>
    <w:rsid w:val="00261A52"/>
    <w:rsid w:val="00262FFE"/>
    <w:rsid w:val="0026311B"/>
    <w:rsid w:val="00263AF5"/>
    <w:rsid w:val="00263EA3"/>
    <w:rsid w:val="002643CC"/>
    <w:rsid w:val="00264562"/>
    <w:rsid w:val="00264E44"/>
    <w:rsid w:val="0026511C"/>
    <w:rsid w:val="002651EF"/>
    <w:rsid w:val="002665E8"/>
    <w:rsid w:val="00266ADD"/>
    <w:rsid w:val="00266BD1"/>
    <w:rsid w:val="00267630"/>
    <w:rsid w:val="0027093D"/>
    <w:rsid w:val="00270947"/>
    <w:rsid w:val="002711FE"/>
    <w:rsid w:val="00271E9F"/>
    <w:rsid w:val="00272E1E"/>
    <w:rsid w:val="0027322E"/>
    <w:rsid w:val="00273781"/>
    <w:rsid w:val="00273AAA"/>
    <w:rsid w:val="00273E52"/>
    <w:rsid w:val="002742AF"/>
    <w:rsid w:val="00274872"/>
    <w:rsid w:val="0027600B"/>
    <w:rsid w:val="00276051"/>
    <w:rsid w:val="00276380"/>
    <w:rsid w:val="0027681A"/>
    <w:rsid w:val="00276D61"/>
    <w:rsid w:val="00281D20"/>
    <w:rsid w:val="0028242B"/>
    <w:rsid w:val="00283068"/>
    <w:rsid w:val="0028378D"/>
    <w:rsid w:val="002838AD"/>
    <w:rsid w:val="00283E4A"/>
    <w:rsid w:val="0028430C"/>
    <w:rsid w:val="00284C4B"/>
    <w:rsid w:val="002858EE"/>
    <w:rsid w:val="00286332"/>
    <w:rsid w:val="002865BB"/>
    <w:rsid w:val="0028667B"/>
    <w:rsid w:val="00286953"/>
    <w:rsid w:val="00286AA7"/>
    <w:rsid w:val="00286F92"/>
    <w:rsid w:val="0028780F"/>
    <w:rsid w:val="00287A52"/>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51A5"/>
    <w:rsid w:val="0029533F"/>
    <w:rsid w:val="0029595B"/>
    <w:rsid w:val="002967EE"/>
    <w:rsid w:val="00296982"/>
    <w:rsid w:val="00296DA6"/>
    <w:rsid w:val="00296DAA"/>
    <w:rsid w:val="002977ED"/>
    <w:rsid w:val="002A00A8"/>
    <w:rsid w:val="002A00E7"/>
    <w:rsid w:val="002A10E3"/>
    <w:rsid w:val="002A16B5"/>
    <w:rsid w:val="002A2518"/>
    <w:rsid w:val="002A2DD0"/>
    <w:rsid w:val="002A396A"/>
    <w:rsid w:val="002A3BA8"/>
    <w:rsid w:val="002A3BBA"/>
    <w:rsid w:val="002A4073"/>
    <w:rsid w:val="002A4B6E"/>
    <w:rsid w:val="002A4EC3"/>
    <w:rsid w:val="002A5400"/>
    <w:rsid w:val="002A618A"/>
    <w:rsid w:val="002A67F8"/>
    <w:rsid w:val="002A70CD"/>
    <w:rsid w:val="002A741D"/>
    <w:rsid w:val="002B069F"/>
    <w:rsid w:val="002B12F7"/>
    <w:rsid w:val="002B198A"/>
    <w:rsid w:val="002B2632"/>
    <w:rsid w:val="002B27D0"/>
    <w:rsid w:val="002B2D20"/>
    <w:rsid w:val="002B33F1"/>
    <w:rsid w:val="002B38C9"/>
    <w:rsid w:val="002B4879"/>
    <w:rsid w:val="002B4A73"/>
    <w:rsid w:val="002B50D0"/>
    <w:rsid w:val="002B5AA3"/>
    <w:rsid w:val="002B6D35"/>
    <w:rsid w:val="002B796F"/>
    <w:rsid w:val="002B7DF0"/>
    <w:rsid w:val="002C0347"/>
    <w:rsid w:val="002C1AA0"/>
    <w:rsid w:val="002C1B5F"/>
    <w:rsid w:val="002C1CEC"/>
    <w:rsid w:val="002C21A4"/>
    <w:rsid w:val="002C23C4"/>
    <w:rsid w:val="002C3138"/>
    <w:rsid w:val="002C34CF"/>
    <w:rsid w:val="002C4364"/>
    <w:rsid w:val="002C58CE"/>
    <w:rsid w:val="002C5B73"/>
    <w:rsid w:val="002C606B"/>
    <w:rsid w:val="002C64AC"/>
    <w:rsid w:val="002D0C2E"/>
    <w:rsid w:val="002D0C7D"/>
    <w:rsid w:val="002D17CC"/>
    <w:rsid w:val="002D2149"/>
    <w:rsid w:val="002D2EC5"/>
    <w:rsid w:val="002D3290"/>
    <w:rsid w:val="002D32BD"/>
    <w:rsid w:val="002D3B11"/>
    <w:rsid w:val="002D41FF"/>
    <w:rsid w:val="002D4249"/>
    <w:rsid w:val="002D4444"/>
    <w:rsid w:val="002D46F5"/>
    <w:rsid w:val="002D58FC"/>
    <w:rsid w:val="002D5FB2"/>
    <w:rsid w:val="002D6B60"/>
    <w:rsid w:val="002D6D81"/>
    <w:rsid w:val="002D6E17"/>
    <w:rsid w:val="002D74DD"/>
    <w:rsid w:val="002D7632"/>
    <w:rsid w:val="002D7CDB"/>
    <w:rsid w:val="002E019E"/>
    <w:rsid w:val="002E0FAB"/>
    <w:rsid w:val="002E127B"/>
    <w:rsid w:val="002E1C22"/>
    <w:rsid w:val="002E2D0D"/>
    <w:rsid w:val="002E445A"/>
    <w:rsid w:val="002E48B7"/>
    <w:rsid w:val="002E4DDB"/>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4D7B"/>
    <w:rsid w:val="002F5031"/>
    <w:rsid w:val="002F5748"/>
    <w:rsid w:val="002F5ADA"/>
    <w:rsid w:val="002F6BB2"/>
    <w:rsid w:val="002F7658"/>
    <w:rsid w:val="002F778A"/>
    <w:rsid w:val="00300603"/>
    <w:rsid w:val="00300842"/>
    <w:rsid w:val="00300E47"/>
    <w:rsid w:val="003011BF"/>
    <w:rsid w:val="003012E4"/>
    <w:rsid w:val="00301C60"/>
    <w:rsid w:val="0030306B"/>
    <w:rsid w:val="0030472F"/>
    <w:rsid w:val="00304A17"/>
    <w:rsid w:val="00304B2D"/>
    <w:rsid w:val="00304C32"/>
    <w:rsid w:val="00305B51"/>
    <w:rsid w:val="00305C59"/>
    <w:rsid w:val="0030668F"/>
    <w:rsid w:val="00306738"/>
    <w:rsid w:val="0030692C"/>
    <w:rsid w:val="00307252"/>
    <w:rsid w:val="00307878"/>
    <w:rsid w:val="00307A99"/>
    <w:rsid w:val="00310175"/>
    <w:rsid w:val="00310B50"/>
    <w:rsid w:val="00310D20"/>
    <w:rsid w:val="00310FAB"/>
    <w:rsid w:val="00311B47"/>
    <w:rsid w:val="00311CAA"/>
    <w:rsid w:val="00311ECB"/>
    <w:rsid w:val="00312458"/>
    <w:rsid w:val="00312601"/>
    <w:rsid w:val="00312E7F"/>
    <w:rsid w:val="00313283"/>
    <w:rsid w:val="003133AF"/>
    <w:rsid w:val="003143AC"/>
    <w:rsid w:val="00314814"/>
    <w:rsid w:val="003158F4"/>
    <w:rsid w:val="00315A4A"/>
    <w:rsid w:val="00315CEE"/>
    <w:rsid w:val="0031610C"/>
    <w:rsid w:val="003161F4"/>
    <w:rsid w:val="00316CA0"/>
    <w:rsid w:val="00317322"/>
    <w:rsid w:val="003175CF"/>
    <w:rsid w:val="00320970"/>
    <w:rsid w:val="00320D7E"/>
    <w:rsid w:val="0032120D"/>
    <w:rsid w:val="00321790"/>
    <w:rsid w:val="003217F5"/>
    <w:rsid w:val="00321D35"/>
    <w:rsid w:val="00321FE4"/>
    <w:rsid w:val="00322E62"/>
    <w:rsid w:val="00324523"/>
    <w:rsid w:val="00325759"/>
    <w:rsid w:val="00325807"/>
    <w:rsid w:val="00326298"/>
    <w:rsid w:val="00326606"/>
    <w:rsid w:val="00326A04"/>
    <w:rsid w:val="00327974"/>
    <w:rsid w:val="00327B74"/>
    <w:rsid w:val="0033016D"/>
    <w:rsid w:val="0033172A"/>
    <w:rsid w:val="003319C0"/>
    <w:rsid w:val="00331C89"/>
    <w:rsid w:val="00332152"/>
    <w:rsid w:val="00332CFA"/>
    <w:rsid w:val="00332E03"/>
    <w:rsid w:val="00332F4E"/>
    <w:rsid w:val="0033483E"/>
    <w:rsid w:val="00335351"/>
    <w:rsid w:val="00335565"/>
    <w:rsid w:val="003357C0"/>
    <w:rsid w:val="003357C3"/>
    <w:rsid w:val="00335821"/>
    <w:rsid w:val="003360C0"/>
    <w:rsid w:val="00336E1A"/>
    <w:rsid w:val="0033710E"/>
    <w:rsid w:val="00337526"/>
    <w:rsid w:val="00337F67"/>
    <w:rsid w:val="00341951"/>
    <w:rsid w:val="00341EB1"/>
    <w:rsid w:val="00342048"/>
    <w:rsid w:val="003420C2"/>
    <w:rsid w:val="00342420"/>
    <w:rsid w:val="00342620"/>
    <w:rsid w:val="00342C39"/>
    <w:rsid w:val="0034380D"/>
    <w:rsid w:val="003438FD"/>
    <w:rsid w:val="00343974"/>
    <w:rsid w:val="00344572"/>
    <w:rsid w:val="00344E7C"/>
    <w:rsid w:val="00346A79"/>
    <w:rsid w:val="00346A88"/>
    <w:rsid w:val="00346F2A"/>
    <w:rsid w:val="00347004"/>
    <w:rsid w:val="003472F1"/>
    <w:rsid w:val="00347ABC"/>
    <w:rsid w:val="003502DD"/>
    <w:rsid w:val="0035147C"/>
    <w:rsid w:val="00351659"/>
    <w:rsid w:val="003516B2"/>
    <w:rsid w:val="003517DF"/>
    <w:rsid w:val="00352FC1"/>
    <w:rsid w:val="0035339A"/>
    <w:rsid w:val="00353B29"/>
    <w:rsid w:val="003540BC"/>
    <w:rsid w:val="00354205"/>
    <w:rsid w:val="00354815"/>
    <w:rsid w:val="00354E55"/>
    <w:rsid w:val="00355667"/>
    <w:rsid w:val="00355C69"/>
    <w:rsid w:val="00356E8D"/>
    <w:rsid w:val="003573E5"/>
    <w:rsid w:val="00357B1B"/>
    <w:rsid w:val="00360587"/>
    <w:rsid w:val="003613DF"/>
    <w:rsid w:val="00361EAC"/>
    <w:rsid w:val="00361F7D"/>
    <w:rsid w:val="0036277A"/>
    <w:rsid w:val="00362A95"/>
    <w:rsid w:val="003631D8"/>
    <w:rsid w:val="00363728"/>
    <w:rsid w:val="00363FC2"/>
    <w:rsid w:val="00364EB7"/>
    <w:rsid w:val="00365202"/>
    <w:rsid w:val="00365F44"/>
    <w:rsid w:val="003663FF"/>
    <w:rsid w:val="00366473"/>
    <w:rsid w:val="003675E4"/>
    <w:rsid w:val="003675E8"/>
    <w:rsid w:val="00367704"/>
    <w:rsid w:val="00367963"/>
    <w:rsid w:val="00367C12"/>
    <w:rsid w:val="00367E07"/>
    <w:rsid w:val="00370698"/>
    <w:rsid w:val="003709CF"/>
    <w:rsid w:val="00371122"/>
    <w:rsid w:val="00371990"/>
    <w:rsid w:val="00371BEB"/>
    <w:rsid w:val="00371C86"/>
    <w:rsid w:val="00371CBF"/>
    <w:rsid w:val="00372760"/>
    <w:rsid w:val="003727B5"/>
    <w:rsid w:val="003731AC"/>
    <w:rsid w:val="0037327C"/>
    <w:rsid w:val="0037371C"/>
    <w:rsid w:val="00373C55"/>
    <w:rsid w:val="00373CF6"/>
    <w:rsid w:val="00374646"/>
    <w:rsid w:val="003749D7"/>
    <w:rsid w:val="00375506"/>
    <w:rsid w:val="00375D16"/>
    <w:rsid w:val="00376852"/>
    <w:rsid w:val="003768CA"/>
    <w:rsid w:val="00376B0A"/>
    <w:rsid w:val="00376DF1"/>
    <w:rsid w:val="003770C7"/>
    <w:rsid w:val="00377284"/>
    <w:rsid w:val="00377A63"/>
    <w:rsid w:val="00381758"/>
    <w:rsid w:val="00381DC2"/>
    <w:rsid w:val="003820EE"/>
    <w:rsid w:val="003827DA"/>
    <w:rsid w:val="003829BC"/>
    <w:rsid w:val="003846B6"/>
    <w:rsid w:val="00385B7B"/>
    <w:rsid w:val="00385B86"/>
    <w:rsid w:val="0038695A"/>
    <w:rsid w:val="00386DD4"/>
    <w:rsid w:val="003875C6"/>
    <w:rsid w:val="003879C3"/>
    <w:rsid w:val="00387A94"/>
    <w:rsid w:val="00387D74"/>
    <w:rsid w:val="00387D9D"/>
    <w:rsid w:val="003901FC"/>
    <w:rsid w:val="003902D8"/>
    <w:rsid w:val="00390599"/>
    <w:rsid w:val="00390759"/>
    <w:rsid w:val="0039091F"/>
    <w:rsid w:val="00390D1C"/>
    <w:rsid w:val="00391C07"/>
    <w:rsid w:val="00391E34"/>
    <w:rsid w:val="003928BE"/>
    <w:rsid w:val="00392FBA"/>
    <w:rsid w:val="00393191"/>
    <w:rsid w:val="003934C6"/>
    <w:rsid w:val="00393D08"/>
    <w:rsid w:val="00394884"/>
    <w:rsid w:val="00394909"/>
    <w:rsid w:val="00394DDF"/>
    <w:rsid w:val="003950A0"/>
    <w:rsid w:val="00396C28"/>
    <w:rsid w:val="00396DA3"/>
    <w:rsid w:val="003A08B6"/>
    <w:rsid w:val="003A1090"/>
    <w:rsid w:val="003A1645"/>
    <w:rsid w:val="003A1A77"/>
    <w:rsid w:val="003A24E7"/>
    <w:rsid w:val="003A250E"/>
    <w:rsid w:val="003A28D8"/>
    <w:rsid w:val="003A297D"/>
    <w:rsid w:val="003A2F1E"/>
    <w:rsid w:val="003A2F59"/>
    <w:rsid w:val="003A310C"/>
    <w:rsid w:val="003A459E"/>
    <w:rsid w:val="003A4A4C"/>
    <w:rsid w:val="003A4D9B"/>
    <w:rsid w:val="003A5681"/>
    <w:rsid w:val="003A61EC"/>
    <w:rsid w:val="003A6C11"/>
    <w:rsid w:val="003A70C8"/>
    <w:rsid w:val="003A7BE8"/>
    <w:rsid w:val="003B0DEE"/>
    <w:rsid w:val="003B1B55"/>
    <w:rsid w:val="003B209D"/>
    <w:rsid w:val="003B25CC"/>
    <w:rsid w:val="003B2C73"/>
    <w:rsid w:val="003B2DB8"/>
    <w:rsid w:val="003B3224"/>
    <w:rsid w:val="003B3929"/>
    <w:rsid w:val="003B3AE6"/>
    <w:rsid w:val="003B4A2C"/>
    <w:rsid w:val="003B519E"/>
    <w:rsid w:val="003B5957"/>
    <w:rsid w:val="003B5AAB"/>
    <w:rsid w:val="003B6972"/>
    <w:rsid w:val="003B6C59"/>
    <w:rsid w:val="003B7167"/>
    <w:rsid w:val="003B7782"/>
    <w:rsid w:val="003C1275"/>
    <w:rsid w:val="003C1567"/>
    <w:rsid w:val="003C158C"/>
    <w:rsid w:val="003C18BE"/>
    <w:rsid w:val="003C1F07"/>
    <w:rsid w:val="003C21B3"/>
    <w:rsid w:val="003C247A"/>
    <w:rsid w:val="003C26B2"/>
    <w:rsid w:val="003C2F53"/>
    <w:rsid w:val="003C3CC4"/>
    <w:rsid w:val="003C4316"/>
    <w:rsid w:val="003C43BE"/>
    <w:rsid w:val="003C4572"/>
    <w:rsid w:val="003C4708"/>
    <w:rsid w:val="003C483D"/>
    <w:rsid w:val="003C50BD"/>
    <w:rsid w:val="003C5363"/>
    <w:rsid w:val="003C546B"/>
    <w:rsid w:val="003C67A3"/>
    <w:rsid w:val="003C7686"/>
    <w:rsid w:val="003C7D8E"/>
    <w:rsid w:val="003C7DAD"/>
    <w:rsid w:val="003C7FC4"/>
    <w:rsid w:val="003D0169"/>
    <w:rsid w:val="003D0820"/>
    <w:rsid w:val="003D0A01"/>
    <w:rsid w:val="003D0CBC"/>
    <w:rsid w:val="003D10EF"/>
    <w:rsid w:val="003D128D"/>
    <w:rsid w:val="003D2734"/>
    <w:rsid w:val="003D32A0"/>
    <w:rsid w:val="003D32DD"/>
    <w:rsid w:val="003D401B"/>
    <w:rsid w:val="003D4238"/>
    <w:rsid w:val="003D4549"/>
    <w:rsid w:val="003D4A69"/>
    <w:rsid w:val="003D4B68"/>
    <w:rsid w:val="003D4CAC"/>
    <w:rsid w:val="003D582F"/>
    <w:rsid w:val="003D59F0"/>
    <w:rsid w:val="003D5D82"/>
    <w:rsid w:val="003D637C"/>
    <w:rsid w:val="003D65AA"/>
    <w:rsid w:val="003D6B58"/>
    <w:rsid w:val="003D703B"/>
    <w:rsid w:val="003D7565"/>
    <w:rsid w:val="003E07F0"/>
    <w:rsid w:val="003E0B0B"/>
    <w:rsid w:val="003E0F85"/>
    <w:rsid w:val="003E1C3F"/>
    <w:rsid w:val="003E265F"/>
    <w:rsid w:val="003E2829"/>
    <w:rsid w:val="003E2C5F"/>
    <w:rsid w:val="003E2EA3"/>
    <w:rsid w:val="003E2FA9"/>
    <w:rsid w:val="003E3492"/>
    <w:rsid w:val="003E3746"/>
    <w:rsid w:val="003E47FB"/>
    <w:rsid w:val="003E4CD5"/>
    <w:rsid w:val="003E4FE9"/>
    <w:rsid w:val="003E5A6E"/>
    <w:rsid w:val="003E5D89"/>
    <w:rsid w:val="003E5FD7"/>
    <w:rsid w:val="003E60B1"/>
    <w:rsid w:val="003E66E2"/>
    <w:rsid w:val="003E7858"/>
    <w:rsid w:val="003F01F3"/>
    <w:rsid w:val="003F0A97"/>
    <w:rsid w:val="003F1CE7"/>
    <w:rsid w:val="003F219E"/>
    <w:rsid w:val="003F277C"/>
    <w:rsid w:val="003F345F"/>
    <w:rsid w:val="003F385D"/>
    <w:rsid w:val="003F3AFF"/>
    <w:rsid w:val="003F3E67"/>
    <w:rsid w:val="003F3FA5"/>
    <w:rsid w:val="003F4002"/>
    <w:rsid w:val="003F401D"/>
    <w:rsid w:val="003F4238"/>
    <w:rsid w:val="003F464B"/>
    <w:rsid w:val="003F49B7"/>
    <w:rsid w:val="003F4E31"/>
    <w:rsid w:val="003F54D5"/>
    <w:rsid w:val="003F5EE4"/>
    <w:rsid w:val="003F6872"/>
    <w:rsid w:val="003F7499"/>
    <w:rsid w:val="00400771"/>
    <w:rsid w:val="00402707"/>
    <w:rsid w:val="00402AEA"/>
    <w:rsid w:val="00403337"/>
    <w:rsid w:val="00403779"/>
    <w:rsid w:val="004039A6"/>
    <w:rsid w:val="00403C57"/>
    <w:rsid w:val="004041E4"/>
    <w:rsid w:val="004045E9"/>
    <w:rsid w:val="00404701"/>
    <w:rsid w:val="00404733"/>
    <w:rsid w:val="00404F02"/>
    <w:rsid w:val="004055C5"/>
    <w:rsid w:val="00405693"/>
    <w:rsid w:val="00405A10"/>
    <w:rsid w:val="00405B92"/>
    <w:rsid w:val="0040678F"/>
    <w:rsid w:val="00406DFD"/>
    <w:rsid w:val="00410701"/>
    <w:rsid w:val="00410885"/>
    <w:rsid w:val="0041138F"/>
    <w:rsid w:val="004129C2"/>
    <w:rsid w:val="00413025"/>
    <w:rsid w:val="00413713"/>
    <w:rsid w:val="00413C49"/>
    <w:rsid w:val="00413EA5"/>
    <w:rsid w:val="004142DB"/>
    <w:rsid w:val="00415585"/>
    <w:rsid w:val="00416016"/>
    <w:rsid w:val="004164C1"/>
    <w:rsid w:val="00417E7D"/>
    <w:rsid w:val="00420A77"/>
    <w:rsid w:val="00421007"/>
    <w:rsid w:val="00421871"/>
    <w:rsid w:val="004229D9"/>
    <w:rsid w:val="004235AF"/>
    <w:rsid w:val="004235FB"/>
    <w:rsid w:val="0042484B"/>
    <w:rsid w:val="00424C3E"/>
    <w:rsid w:val="00425C86"/>
    <w:rsid w:val="00426639"/>
    <w:rsid w:val="00426854"/>
    <w:rsid w:val="00426977"/>
    <w:rsid w:val="00426E45"/>
    <w:rsid w:val="00426FC9"/>
    <w:rsid w:val="004273EB"/>
    <w:rsid w:val="00427B96"/>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3DCB"/>
    <w:rsid w:val="00444B72"/>
    <w:rsid w:val="004450F0"/>
    <w:rsid w:val="00445393"/>
    <w:rsid w:val="004462F3"/>
    <w:rsid w:val="004464D3"/>
    <w:rsid w:val="00447774"/>
    <w:rsid w:val="004479C8"/>
    <w:rsid w:val="00447C26"/>
    <w:rsid w:val="00447F71"/>
    <w:rsid w:val="004504D2"/>
    <w:rsid w:val="004507D1"/>
    <w:rsid w:val="00450F28"/>
    <w:rsid w:val="004515B4"/>
    <w:rsid w:val="00451619"/>
    <w:rsid w:val="004520A7"/>
    <w:rsid w:val="004522B2"/>
    <w:rsid w:val="0045248E"/>
    <w:rsid w:val="00452E29"/>
    <w:rsid w:val="004532E9"/>
    <w:rsid w:val="00453429"/>
    <w:rsid w:val="004539EA"/>
    <w:rsid w:val="0045425E"/>
    <w:rsid w:val="0045468A"/>
    <w:rsid w:val="00454D5A"/>
    <w:rsid w:val="0045641E"/>
    <w:rsid w:val="00456790"/>
    <w:rsid w:val="004568E4"/>
    <w:rsid w:val="00456DBA"/>
    <w:rsid w:val="004600CD"/>
    <w:rsid w:val="00460A42"/>
    <w:rsid w:val="00460F5B"/>
    <w:rsid w:val="00461888"/>
    <w:rsid w:val="00462205"/>
    <w:rsid w:val="004625E1"/>
    <w:rsid w:val="004632FF"/>
    <w:rsid w:val="00463473"/>
    <w:rsid w:val="0046362F"/>
    <w:rsid w:val="00463FBC"/>
    <w:rsid w:val="00463FEE"/>
    <w:rsid w:val="004644F8"/>
    <w:rsid w:val="00464F20"/>
    <w:rsid w:val="00465290"/>
    <w:rsid w:val="00465D07"/>
    <w:rsid w:val="004664E2"/>
    <w:rsid w:val="00467325"/>
    <w:rsid w:val="00467A31"/>
    <w:rsid w:val="004702C3"/>
    <w:rsid w:val="004704BE"/>
    <w:rsid w:val="00470AD6"/>
    <w:rsid w:val="00471AB9"/>
    <w:rsid w:val="00472CAB"/>
    <w:rsid w:val="004730B7"/>
    <w:rsid w:val="00473ED6"/>
    <w:rsid w:val="00473F59"/>
    <w:rsid w:val="004746B8"/>
    <w:rsid w:val="00474984"/>
    <w:rsid w:val="00474F28"/>
    <w:rsid w:val="00475726"/>
    <w:rsid w:val="00475AA8"/>
    <w:rsid w:val="004776E2"/>
    <w:rsid w:val="00480241"/>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85C4E"/>
    <w:rsid w:val="004908D5"/>
    <w:rsid w:val="004919E0"/>
    <w:rsid w:val="00491F03"/>
    <w:rsid w:val="0049218E"/>
    <w:rsid w:val="0049219C"/>
    <w:rsid w:val="00492640"/>
    <w:rsid w:val="0049273C"/>
    <w:rsid w:val="00492A41"/>
    <w:rsid w:val="00492EA4"/>
    <w:rsid w:val="00494285"/>
    <w:rsid w:val="00494860"/>
    <w:rsid w:val="00494941"/>
    <w:rsid w:val="004949AB"/>
    <w:rsid w:val="00495F53"/>
    <w:rsid w:val="004961B0"/>
    <w:rsid w:val="004979A2"/>
    <w:rsid w:val="004A06BF"/>
    <w:rsid w:val="004A0AD6"/>
    <w:rsid w:val="004A0D8D"/>
    <w:rsid w:val="004A16CD"/>
    <w:rsid w:val="004A16F7"/>
    <w:rsid w:val="004A2248"/>
    <w:rsid w:val="004A3660"/>
    <w:rsid w:val="004A3729"/>
    <w:rsid w:val="004A559B"/>
    <w:rsid w:val="004A6131"/>
    <w:rsid w:val="004A61DC"/>
    <w:rsid w:val="004A63EA"/>
    <w:rsid w:val="004A661B"/>
    <w:rsid w:val="004A69AD"/>
    <w:rsid w:val="004A6D70"/>
    <w:rsid w:val="004A7986"/>
    <w:rsid w:val="004A7FB7"/>
    <w:rsid w:val="004B0607"/>
    <w:rsid w:val="004B0A42"/>
    <w:rsid w:val="004B1001"/>
    <w:rsid w:val="004B1318"/>
    <w:rsid w:val="004B15F0"/>
    <w:rsid w:val="004B1DC5"/>
    <w:rsid w:val="004B2651"/>
    <w:rsid w:val="004B27E1"/>
    <w:rsid w:val="004B2E4A"/>
    <w:rsid w:val="004B30AF"/>
    <w:rsid w:val="004B338D"/>
    <w:rsid w:val="004B3D58"/>
    <w:rsid w:val="004B3F10"/>
    <w:rsid w:val="004B49AE"/>
    <w:rsid w:val="004B5719"/>
    <w:rsid w:val="004B5744"/>
    <w:rsid w:val="004B651B"/>
    <w:rsid w:val="004B66E6"/>
    <w:rsid w:val="004B6EB1"/>
    <w:rsid w:val="004B702F"/>
    <w:rsid w:val="004B7473"/>
    <w:rsid w:val="004B798E"/>
    <w:rsid w:val="004C00D6"/>
    <w:rsid w:val="004C08DB"/>
    <w:rsid w:val="004C0B18"/>
    <w:rsid w:val="004C0CC5"/>
    <w:rsid w:val="004C1DC1"/>
    <w:rsid w:val="004C2957"/>
    <w:rsid w:val="004C2F14"/>
    <w:rsid w:val="004C38D9"/>
    <w:rsid w:val="004C42C8"/>
    <w:rsid w:val="004C431E"/>
    <w:rsid w:val="004C44BC"/>
    <w:rsid w:val="004C4E23"/>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90F"/>
    <w:rsid w:val="004D2E43"/>
    <w:rsid w:val="004D3073"/>
    <w:rsid w:val="004D3A8C"/>
    <w:rsid w:val="004D3D0B"/>
    <w:rsid w:val="004D4373"/>
    <w:rsid w:val="004D4B77"/>
    <w:rsid w:val="004D5368"/>
    <w:rsid w:val="004D55E6"/>
    <w:rsid w:val="004D5B43"/>
    <w:rsid w:val="004D5CF9"/>
    <w:rsid w:val="004D633B"/>
    <w:rsid w:val="004D7382"/>
    <w:rsid w:val="004D7D4B"/>
    <w:rsid w:val="004E1784"/>
    <w:rsid w:val="004E182D"/>
    <w:rsid w:val="004E1E39"/>
    <w:rsid w:val="004E2B0A"/>
    <w:rsid w:val="004E2CCB"/>
    <w:rsid w:val="004E2DA8"/>
    <w:rsid w:val="004E2DB4"/>
    <w:rsid w:val="004E3199"/>
    <w:rsid w:val="004E3631"/>
    <w:rsid w:val="004E37A1"/>
    <w:rsid w:val="004E3857"/>
    <w:rsid w:val="004E38E8"/>
    <w:rsid w:val="004E393E"/>
    <w:rsid w:val="004E4265"/>
    <w:rsid w:val="004E44AA"/>
    <w:rsid w:val="004E485C"/>
    <w:rsid w:val="004E4898"/>
    <w:rsid w:val="004E493F"/>
    <w:rsid w:val="004E4D11"/>
    <w:rsid w:val="004E5F5C"/>
    <w:rsid w:val="004E67CC"/>
    <w:rsid w:val="004E6A17"/>
    <w:rsid w:val="004E7058"/>
    <w:rsid w:val="004E77C9"/>
    <w:rsid w:val="004E7B1D"/>
    <w:rsid w:val="004E7FDD"/>
    <w:rsid w:val="004F06A1"/>
    <w:rsid w:val="004F07D5"/>
    <w:rsid w:val="004F10BD"/>
    <w:rsid w:val="004F2245"/>
    <w:rsid w:val="004F29BB"/>
    <w:rsid w:val="004F2B4C"/>
    <w:rsid w:val="004F2E2B"/>
    <w:rsid w:val="004F30D3"/>
    <w:rsid w:val="004F463C"/>
    <w:rsid w:val="004F46FB"/>
    <w:rsid w:val="004F4945"/>
    <w:rsid w:val="004F51BA"/>
    <w:rsid w:val="004F5567"/>
    <w:rsid w:val="004F6157"/>
    <w:rsid w:val="004F6616"/>
    <w:rsid w:val="004F6FBE"/>
    <w:rsid w:val="00501342"/>
    <w:rsid w:val="00502049"/>
    <w:rsid w:val="005024CE"/>
    <w:rsid w:val="005025F0"/>
    <w:rsid w:val="0050315E"/>
    <w:rsid w:val="00503A6F"/>
    <w:rsid w:val="00503A91"/>
    <w:rsid w:val="00503D89"/>
    <w:rsid w:val="005042C8"/>
    <w:rsid w:val="00505329"/>
    <w:rsid w:val="005066DA"/>
    <w:rsid w:val="00506856"/>
    <w:rsid w:val="005071F8"/>
    <w:rsid w:val="00507859"/>
    <w:rsid w:val="0051003B"/>
    <w:rsid w:val="00510146"/>
    <w:rsid w:val="0051064E"/>
    <w:rsid w:val="00512097"/>
    <w:rsid w:val="00512263"/>
    <w:rsid w:val="00512355"/>
    <w:rsid w:val="00512A44"/>
    <w:rsid w:val="00512EF5"/>
    <w:rsid w:val="00512F06"/>
    <w:rsid w:val="005130AF"/>
    <w:rsid w:val="00513470"/>
    <w:rsid w:val="00514232"/>
    <w:rsid w:val="00514235"/>
    <w:rsid w:val="0051463A"/>
    <w:rsid w:val="005147D7"/>
    <w:rsid w:val="005154F4"/>
    <w:rsid w:val="0051591A"/>
    <w:rsid w:val="005160D0"/>
    <w:rsid w:val="00516896"/>
    <w:rsid w:val="005170F0"/>
    <w:rsid w:val="00517AD8"/>
    <w:rsid w:val="00517B94"/>
    <w:rsid w:val="00517BA6"/>
    <w:rsid w:val="00517D1B"/>
    <w:rsid w:val="0052017D"/>
    <w:rsid w:val="00520942"/>
    <w:rsid w:val="0052131F"/>
    <w:rsid w:val="00521B16"/>
    <w:rsid w:val="00522E92"/>
    <w:rsid w:val="00522EC8"/>
    <w:rsid w:val="0052318B"/>
    <w:rsid w:val="0052327C"/>
    <w:rsid w:val="00523549"/>
    <w:rsid w:val="00523ED6"/>
    <w:rsid w:val="00523F5C"/>
    <w:rsid w:val="0052422B"/>
    <w:rsid w:val="00524340"/>
    <w:rsid w:val="00525145"/>
    <w:rsid w:val="0052543C"/>
    <w:rsid w:val="005257AC"/>
    <w:rsid w:val="00525C5A"/>
    <w:rsid w:val="00526146"/>
    <w:rsid w:val="005265E7"/>
    <w:rsid w:val="00526F20"/>
    <w:rsid w:val="00526F2D"/>
    <w:rsid w:val="00527274"/>
    <w:rsid w:val="00527394"/>
    <w:rsid w:val="00527824"/>
    <w:rsid w:val="00527830"/>
    <w:rsid w:val="005301F7"/>
    <w:rsid w:val="00530F75"/>
    <w:rsid w:val="005312B0"/>
    <w:rsid w:val="00531BA4"/>
    <w:rsid w:val="00531BAB"/>
    <w:rsid w:val="005322A6"/>
    <w:rsid w:val="00532672"/>
    <w:rsid w:val="00532AC7"/>
    <w:rsid w:val="00532EBB"/>
    <w:rsid w:val="0053311C"/>
    <w:rsid w:val="005335B7"/>
    <w:rsid w:val="005345EC"/>
    <w:rsid w:val="0053498C"/>
    <w:rsid w:val="00535DD3"/>
    <w:rsid w:val="00536126"/>
    <w:rsid w:val="00537F73"/>
    <w:rsid w:val="005406F0"/>
    <w:rsid w:val="00540C36"/>
    <w:rsid w:val="00540D79"/>
    <w:rsid w:val="00541267"/>
    <w:rsid w:val="00541557"/>
    <w:rsid w:val="00541579"/>
    <w:rsid w:val="00541A18"/>
    <w:rsid w:val="00541BB1"/>
    <w:rsid w:val="00541D69"/>
    <w:rsid w:val="00541ED7"/>
    <w:rsid w:val="00541F2D"/>
    <w:rsid w:val="005420FF"/>
    <w:rsid w:val="00542398"/>
    <w:rsid w:val="00542CD0"/>
    <w:rsid w:val="00543075"/>
    <w:rsid w:val="00543749"/>
    <w:rsid w:val="005440DF"/>
    <w:rsid w:val="00544342"/>
    <w:rsid w:val="00544A6A"/>
    <w:rsid w:val="00545A2B"/>
    <w:rsid w:val="005464AE"/>
    <w:rsid w:val="00546CB2"/>
    <w:rsid w:val="005474B2"/>
    <w:rsid w:val="00547714"/>
    <w:rsid w:val="005500D6"/>
    <w:rsid w:val="005500ED"/>
    <w:rsid w:val="00550165"/>
    <w:rsid w:val="0055020F"/>
    <w:rsid w:val="0055027C"/>
    <w:rsid w:val="005503D6"/>
    <w:rsid w:val="0055041C"/>
    <w:rsid w:val="00550A89"/>
    <w:rsid w:val="005514CA"/>
    <w:rsid w:val="005524DB"/>
    <w:rsid w:val="00552F63"/>
    <w:rsid w:val="00553143"/>
    <w:rsid w:val="005542C9"/>
    <w:rsid w:val="00554729"/>
    <w:rsid w:val="00554ECC"/>
    <w:rsid w:val="005554F3"/>
    <w:rsid w:val="00555608"/>
    <w:rsid w:val="005557B6"/>
    <w:rsid w:val="00556B1B"/>
    <w:rsid w:val="005577C1"/>
    <w:rsid w:val="00561877"/>
    <w:rsid w:val="00561B44"/>
    <w:rsid w:val="00561BBD"/>
    <w:rsid w:val="00562FF9"/>
    <w:rsid w:val="0056318B"/>
    <w:rsid w:val="005637E4"/>
    <w:rsid w:val="00563CAF"/>
    <w:rsid w:val="005645CD"/>
    <w:rsid w:val="005648BD"/>
    <w:rsid w:val="00565168"/>
    <w:rsid w:val="0056559D"/>
    <w:rsid w:val="00565C31"/>
    <w:rsid w:val="00565E01"/>
    <w:rsid w:val="0056645E"/>
    <w:rsid w:val="00566A81"/>
    <w:rsid w:val="005671F4"/>
    <w:rsid w:val="0056729E"/>
    <w:rsid w:val="005675E4"/>
    <w:rsid w:val="005678CA"/>
    <w:rsid w:val="005700D6"/>
    <w:rsid w:val="00570FAB"/>
    <w:rsid w:val="0057122F"/>
    <w:rsid w:val="0057270A"/>
    <w:rsid w:val="005739B5"/>
    <w:rsid w:val="00573E9A"/>
    <w:rsid w:val="005746F4"/>
    <w:rsid w:val="00574A72"/>
    <w:rsid w:val="00574B24"/>
    <w:rsid w:val="00574D08"/>
    <w:rsid w:val="0057576A"/>
    <w:rsid w:val="00575B28"/>
    <w:rsid w:val="005763A9"/>
    <w:rsid w:val="005764FD"/>
    <w:rsid w:val="005776AE"/>
    <w:rsid w:val="005777B5"/>
    <w:rsid w:val="00577E77"/>
    <w:rsid w:val="005801FB"/>
    <w:rsid w:val="00580BDC"/>
    <w:rsid w:val="00580D6B"/>
    <w:rsid w:val="00581207"/>
    <w:rsid w:val="005824D0"/>
    <w:rsid w:val="005828EC"/>
    <w:rsid w:val="00583195"/>
    <w:rsid w:val="00584093"/>
    <w:rsid w:val="0058431D"/>
    <w:rsid w:val="00584D3D"/>
    <w:rsid w:val="00585052"/>
    <w:rsid w:val="00585859"/>
    <w:rsid w:val="00585F9D"/>
    <w:rsid w:val="0058657D"/>
    <w:rsid w:val="00587ECA"/>
    <w:rsid w:val="00587FFD"/>
    <w:rsid w:val="00590B3D"/>
    <w:rsid w:val="005914D9"/>
    <w:rsid w:val="00591650"/>
    <w:rsid w:val="0059339D"/>
    <w:rsid w:val="00593E7C"/>
    <w:rsid w:val="00593F47"/>
    <w:rsid w:val="00594035"/>
    <w:rsid w:val="00594692"/>
    <w:rsid w:val="00594A62"/>
    <w:rsid w:val="00594AE6"/>
    <w:rsid w:val="00594B5A"/>
    <w:rsid w:val="0059549F"/>
    <w:rsid w:val="00595C6B"/>
    <w:rsid w:val="0059611A"/>
    <w:rsid w:val="0059673C"/>
    <w:rsid w:val="005974B2"/>
    <w:rsid w:val="00597659"/>
    <w:rsid w:val="00597716"/>
    <w:rsid w:val="005978B2"/>
    <w:rsid w:val="00597952"/>
    <w:rsid w:val="005A030A"/>
    <w:rsid w:val="005A043D"/>
    <w:rsid w:val="005A05CF"/>
    <w:rsid w:val="005A0A83"/>
    <w:rsid w:val="005A0DB8"/>
    <w:rsid w:val="005A1A74"/>
    <w:rsid w:val="005A1C04"/>
    <w:rsid w:val="005A1EE8"/>
    <w:rsid w:val="005A217B"/>
    <w:rsid w:val="005A3E58"/>
    <w:rsid w:val="005A40EE"/>
    <w:rsid w:val="005A49EE"/>
    <w:rsid w:val="005A4EB5"/>
    <w:rsid w:val="005A4F11"/>
    <w:rsid w:val="005A5058"/>
    <w:rsid w:val="005A514C"/>
    <w:rsid w:val="005A51E1"/>
    <w:rsid w:val="005A5623"/>
    <w:rsid w:val="005A5ACF"/>
    <w:rsid w:val="005A5F7F"/>
    <w:rsid w:val="005A72D0"/>
    <w:rsid w:val="005B0AD7"/>
    <w:rsid w:val="005B0C30"/>
    <w:rsid w:val="005B10D1"/>
    <w:rsid w:val="005B1A5F"/>
    <w:rsid w:val="005B2269"/>
    <w:rsid w:val="005B22F4"/>
    <w:rsid w:val="005B2E3C"/>
    <w:rsid w:val="005B3177"/>
    <w:rsid w:val="005B3C08"/>
    <w:rsid w:val="005B3F64"/>
    <w:rsid w:val="005B452D"/>
    <w:rsid w:val="005B45E2"/>
    <w:rsid w:val="005B4818"/>
    <w:rsid w:val="005B4999"/>
    <w:rsid w:val="005B4E8B"/>
    <w:rsid w:val="005B5162"/>
    <w:rsid w:val="005B5893"/>
    <w:rsid w:val="005B5BB7"/>
    <w:rsid w:val="005B6795"/>
    <w:rsid w:val="005B6AAA"/>
    <w:rsid w:val="005B70B3"/>
    <w:rsid w:val="005B70C3"/>
    <w:rsid w:val="005B7459"/>
    <w:rsid w:val="005B7D59"/>
    <w:rsid w:val="005C050D"/>
    <w:rsid w:val="005C08E9"/>
    <w:rsid w:val="005C132D"/>
    <w:rsid w:val="005C142E"/>
    <w:rsid w:val="005C1457"/>
    <w:rsid w:val="005C194A"/>
    <w:rsid w:val="005C1967"/>
    <w:rsid w:val="005C1CA8"/>
    <w:rsid w:val="005C2151"/>
    <w:rsid w:val="005C282D"/>
    <w:rsid w:val="005C2863"/>
    <w:rsid w:val="005C3093"/>
    <w:rsid w:val="005C352B"/>
    <w:rsid w:val="005C35B7"/>
    <w:rsid w:val="005C3E5D"/>
    <w:rsid w:val="005C43BE"/>
    <w:rsid w:val="005C537B"/>
    <w:rsid w:val="005C555B"/>
    <w:rsid w:val="005C5620"/>
    <w:rsid w:val="005C5B56"/>
    <w:rsid w:val="005C5D39"/>
    <w:rsid w:val="005C6873"/>
    <w:rsid w:val="005C7C13"/>
    <w:rsid w:val="005C7FF4"/>
    <w:rsid w:val="005D0A72"/>
    <w:rsid w:val="005D0EF5"/>
    <w:rsid w:val="005D1D63"/>
    <w:rsid w:val="005D2187"/>
    <w:rsid w:val="005D3728"/>
    <w:rsid w:val="005D3FF3"/>
    <w:rsid w:val="005D41CE"/>
    <w:rsid w:val="005D4277"/>
    <w:rsid w:val="005D48A7"/>
    <w:rsid w:val="005D5439"/>
    <w:rsid w:val="005D571D"/>
    <w:rsid w:val="005D5EAE"/>
    <w:rsid w:val="005D69C5"/>
    <w:rsid w:val="005D6E1B"/>
    <w:rsid w:val="005D6E69"/>
    <w:rsid w:val="005D769C"/>
    <w:rsid w:val="005D788B"/>
    <w:rsid w:val="005E021A"/>
    <w:rsid w:val="005E0988"/>
    <w:rsid w:val="005E14D5"/>
    <w:rsid w:val="005E1796"/>
    <w:rsid w:val="005E1F42"/>
    <w:rsid w:val="005E1F93"/>
    <w:rsid w:val="005E21A0"/>
    <w:rsid w:val="005E2E31"/>
    <w:rsid w:val="005E3050"/>
    <w:rsid w:val="005E31BE"/>
    <w:rsid w:val="005E4445"/>
    <w:rsid w:val="005E449D"/>
    <w:rsid w:val="005E4D34"/>
    <w:rsid w:val="005E5619"/>
    <w:rsid w:val="005E677F"/>
    <w:rsid w:val="005E69CD"/>
    <w:rsid w:val="005E7083"/>
    <w:rsid w:val="005E7EFD"/>
    <w:rsid w:val="005E7F9C"/>
    <w:rsid w:val="005F1737"/>
    <w:rsid w:val="005F1C17"/>
    <w:rsid w:val="005F2232"/>
    <w:rsid w:val="005F33DF"/>
    <w:rsid w:val="005F3D15"/>
    <w:rsid w:val="005F3EFF"/>
    <w:rsid w:val="005F4ACA"/>
    <w:rsid w:val="005F4AE4"/>
    <w:rsid w:val="005F4D21"/>
    <w:rsid w:val="005F5428"/>
    <w:rsid w:val="005F56F0"/>
    <w:rsid w:val="005F57EC"/>
    <w:rsid w:val="005F7A4C"/>
    <w:rsid w:val="005F7CAB"/>
    <w:rsid w:val="00600323"/>
    <w:rsid w:val="00600939"/>
    <w:rsid w:val="006013F3"/>
    <w:rsid w:val="00601B76"/>
    <w:rsid w:val="006023F6"/>
    <w:rsid w:val="00602BB4"/>
    <w:rsid w:val="00603094"/>
    <w:rsid w:val="00603D28"/>
    <w:rsid w:val="00606790"/>
    <w:rsid w:val="006067DF"/>
    <w:rsid w:val="00606B42"/>
    <w:rsid w:val="00606E40"/>
    <w:rsid w:val="00606F62"/>
    <w:rsid w:val="00607924"/>
    <w:rsid w:val="00607AA4"/>
    <w:rsid w:val="00607D86"/>
    <w:rsid w:val="0061001D"/>
    <w:rsid w:val="00610FD0"/>
    <w:rsid w:val="006118DE"/>
    <w:rsid w:val="0061234E"/>
    <w:rsid w:val="00612AEC"/>
    <w:rsid w:val="00612FCC"/>
    <w:rsid w:val="00614AD2"/>
    <w:rsid w:val="0061549D"/>
    <w:rsid w:val="006156F3"/>
    <w:rsid w:val="00615772"/>
    <w:rsid w:val="00615CAC"/>
    <w:rsid w:val="006163A1"/>
    <w:rsid w:val="0061698E"/>
    <w:rsid w:val="00616D28"/>
    <w:rsid w:val="00616E0F"/>
    <w:rsid w:val="00616EF3"/>
    <w:rsid w:val="006173F6"/>
    <w:rsid w:val="0061749B"/>
    <w:rsid w:val="00617625"/>
    <w:rsid w:val="00617731"/>
    <w:rsid w:val="006201EA"/>
    <w:rsid w:val="006204E9"/>
    <w:rsid w:val="00620C85"/>
    <w:rsid w:val="00620E9E"/>
    <w:rsid w:val="00620EA6"/>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740"/>
    <w:rsid w:val="00632934"/>
    <w:rsid w:val="00634297"/>
    <w:rsid w:val="00635917"/>
    <w:rsid w:val="00635D04"/>
    <w:rsid w:val="00635E0A"/>
    <w:rsid w:val="00636142"/>
    <w:rsid w:val="0063641B"/>
    <w:rsid w:val="00636788"/>
    <w:rsid w:val="00636E22"/>
    <w:rsid w:val="0063708D"/>
    <w:rsid w:val="00637E64"/>
    <w:rsid w:val="00640529"/>
    <w:rsid w:val="0064053D"/>
    <w:rsid w:val="006412C2"/>
    <w:rsid w:val="006413A4"/>
    <w:rsid w:val="00642260"/>
    <w:rsid w:val="00644ABF"/>
    <w:rsid w:val="00644FAB"/>
    <w:rsid w:val="00645655"/>
    <w:rsid w:val="0064686E"/>
    <w:rsid w:val="00646E27"/>
    <w:rsid w:val="00647BD5"/>
    <w:rsid w:val="00651102"/>
    <w:rsid w:val="0065126B"/>
    <w:rsid w:val="00652309"/>
    <w:rsid w:val="00652326"/>
    <w:rsid w:val="006524A4"/>
    <w:rsid w:val="00652E3A"/>
    <w:rsid w:val="00653244"/>
    <w:rsid w:val="0065365D"/>
    <w:rsid w:val="006536DB"/>
    <w:rsid w:val="00653AED"/>
    <w:rsid w:val="0065412E"/>
    <w:rsid w:val="00654297"/>
    <w:rsid w:val="00654D66"/>
    <w:rsid w:val="00655237"/>
    <w:rsid w:val="00655613"/>
    <w:rsid w:val="00655BDC"/>
    <w:rsid w:val="00657796"/>
    <w:rsid w:val="00657916"/>
    <w:rsid w:val="00657A66"/>
    <w:rsid w:val="00657FED"/>
    <w:rsid w:val="006608A8"/>
    <w:rsid w:val="0066162C"/>
    <w:rsid w:val="00662107"/>
    <w:rsid w:val="00662108"/>
    <w:rsid w:val="0066391B"/>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171"/>
    <w:rsid w:val="0067556F"/>
    <w:rsid w:val="006756A4"/>
    <w:rsid w:val="0067596C"/>
    <w:rsid w:val="00675D98"/>
    <w:rsid w:val="00675E5A"/>
    <w:rsid w:val="00675F76"/>
    <w:rsid w:val="00676803"/>
    <w:rsid w:val="006778B6"/>
    <w:rsid w:val="0068010D"/>
    <w:rsid w:val="00680D9F"/>
    <w:rsid w:val="00680F95"/>
    <w:rsid w:val="00681D1B"/>
    <w:rsid w:val="0068264F"/>
    <w:rsid w:val="006833AA"/>
    <w:rsid w:val="00683EF3"/>
    <w:rsid w:val="00684790"/>
    <w:rsid w:val="00684B8A"/>
    <w:rsid w:val="00684DF9"/>
    <w:rsid w:val="00684EEC"/>
    <w:rsid w:val="006856F3"/>
    <w:rsid w:val="00685C8A"/>
    <w:rsid w:val="00685E1A"/>
    <w:rsid w:val="00685F5B"/>
    <w:rsid w:val="00686E0D"/>
    <w:rsid w:val="00687F52"/>
    <w:rsid w:val="006903D2"/>
    <w:rsid w:val="006907A9"/>
    <w:rsid w:val="00690ABC"/>
    <w:rsid w:val="00690AFF"/>
    <w:rsid w:val="00690E4D"/>
    <w:rsid w:val="00691220"/>
    <w:rsid w:val="00692CA4"/>
    <w:rsid w:val="006931B0"/>
    <w:rsid w:val="00693223"/>
    <w:rsid w:val="00694148"/>
    <w:rsid w:val="0069435A"/>
    <w:rsid w:val="0069462D"/>
    <w:rsid w:val="00694BAD"/>
    <w:rsid w:val="00695164"/>
    <w:rsid w:val="006953CD"/>
    <w:rsid w:val="00695FEB"/>
    <w:rsid w:val="00696E80"/>
    <w:rsid w:val="006975AB"/>
    <w:rsid w:val="00697F89"/>
    <w:rsid w:val="006A05A9"/>
    <w:rsid w:val="006A0713"/>
    <w:rsid w:val="006A18B8"/>
    <w:rsid w:val="006A198B"/>
    <w:rsid w:val="006A1B11"/>
    <w:rsid w:val="006A231A"/>
    <w:rsid w:val="006A236A"/>
    <w:rsid w:val="006A2462"/>
    <w:rsid w:val="006A2A20"/>
    <w:rsid w:val="006A2AEC"/>
    <w:rsid w:val="006A3115"/>
    <w:rsid w:val="006A31A9"/>
    <w:rsid w:val="006A31DD"/>
    <w:rsid w:val="006A3AE0"/>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055D"/>
    <w:rsid w:val="006B1180"/>
    <w:rsid w:val="006B1B0B"/>
    <w:rsid w:val="006B1B50"/>
    <w:rsid w:val="006B2150"/>
    <w:rsid w:val="006B26AD"/>
    <w:rsid w:val="006B28B5"/>
    <w:rsid w:val="006B2E08"/>
    <w:rsid w:val="006B30ED"/>
    <w:rsid w:val="006B3954"/>
    <w:rsid w:val="006B3F83"/>
    <w:rsid w:val="006B4C09"/>
    <w:rsid w:val="006B5587"/>
    <w:rsid w:val="006B55CB"/>
    <w:rsid w:val="006B5772"/>
    <w:rsid w:val="006B6037"/>
    <w:rsid w:val="006B61D3"/>
    <w:rsid w:val="006B6257"/>
    <w:rsid w:val="006B6556"/>
    <w:rsid w:val="006B6848"/>
    <w:rsid w:val="006B6C29"/>
    <w:rsid w:val="006B6F26"/>
    <w:rsid w:val="006B7800"/>
    <w:rsid w:val="006B78CA"/>
    <w:rsid w:val="006B7D0F"/>
    <w:rsid w:val="006B7F4D"/>
    <w:rsid w:val="006C05DC"/>
    <w:rsid w:val="006C0CE8"/>
    <w:rsid w:val="006C0E1A"/>
    <w:rsid w:val="006C0E36"/>
    <w:rsid w:val="006C0FFD"/>
    <w:rsid w:val="006C1BF0"/>
    <w:rsid w:val="006C2401"/>
    <w:rsid w:val="006C27BB"/>
    <w:rsid w:val="006C2D7F"/>
    <w:rsid w:val="006C305F"/>
    <w:rsid w:val="006C36D4"/>
    <w:rsid w:val="006C3CAC"/>
    <w:rsid w:val="006C4E0B"/>
    <w:rsid w:val="006C5F59"/>
    <w:rsid w:val="006C6B0C"/>
    <w:rsid w:val="006C6D20"/>
    <w:rsid w:val="006C6D92"/>
    <w:rsid w:val="006C7234"/>
    <w:rsid w:val="006C772C"/>
    <w:rsid w:val="006C7856"/>
    <w:rsid w:val="006D032D"/>
    <w:rsid w:val="006D072F"/>
    <w:rsid w:val="006D0F4D"/>
    <w:rsid w:val="006D0F50"/>
    <w:rsid w:val="006D1583"/>
    <w:rsid w:val="006D19EA"/>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710"/>
    <w:rsid w:val="006E1EB5"/>
    <w:rsid w:val="006E1F13"/>
    <w:rsid w:val="006E296B"/>
    <w:rsid w:val="006E2AB7"/>
    <w:rsid w:val="006E3DBB"/>
    <w:rsid w:val="006E3E1A"/>
    <w:rsid w:val="006E400C"/>
    <w:rsid w:val="006E49E7"/>
    <w:rsid w:val="006E4F62"/>
    <w:rsid w:val="006E5122"/>
    <w:rsid w:val="006E5303"/>
    <w:rsid w:val="006E592C"/>
    <w:rsid w:val="006E6EC8"/>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4D06"/>
    <w:rsid w:val="006F586D"/>
    <w:rsid w:val="006F7428"/>
    <w:rsid w:val="006F750C"/>
    <w:rsid w:val="006F7562"/>
    <w:rsid w:val="006F763B"/>
    <w:rsid w:val="006F7B9A"/>
    <w:rsid w:val="00700774"/>
    <w:rsid w:val="00700A2E"/>
    <w:rsid w:val="0070110D"/>
    <w:rsid w:val="0070143E"/>
    <w:rsid w:val="007022B4"/>
    <w:rsid w:val="007031C3"/>
    <w:rsid w:val="007043CE"/>
    <w:rsid w:val="007060E3"/>
    <w:rsid w:val="007066CB"/>
    <w:rsid w:val="0070685B"/>
    <w:rsid w:val="007074FC"/>
    <w:rsid w:val="00707E32"/>
    <w:rsid w:val="00710705"/>
    <w:rsid w:val="007108B8"/>
    <w:rsid w:val="00710ECD"/>
    <w:rsid w:val="00711095"/>
    <w:rsid w:val="0071117C"/>
    <w:rsid w:val="00713439"/>
    <w:rsid w:val="007137A4"/>
    <w:rsid w:val="00713847"/>
    <w:rsid w:val="00713C04"/>
    <w:rsid w:val="00713D62"/>
    <w:rsid w:val="007140A1"/>
    <w:rsid w:val="00714238"/>
    <w:rsid w:val="0071440D"/>
    <w:rsid w:val="00714516"/>
    <w:rsid w:val="0071454A"/>
    <w:rsid w:val="00714551"/>
    <w:rsid w:val="00714555"/>
    <w:rsid w:val="00714AEA"/>
    <w:rsid w:val="00715205"/>
    <w:rsid w:val="0071529A"/>
    <w:rsid w:val="00715759"/>
    <w:rsid w:val="00715A45"/>
    <w:rsid w:val="00715F21"/>
    <w:rsid w:val="0071616F"/>
    <w:rsid w:val="00716396"/>
    <w:rsid w:val="007165E3"/>
    <w:rsid w:val="007170A2"/>
    <w:rsid w:val="007170EB"/>
    <w:rsid w:val="00717768"/>
    <w:rsid w:val="00717A8A"/>
    <w:rsid w:val="0072019D"/>
    <w:rsid w:val="00720FB0"/>
    <w:rsid w:val="00721666"/>
    <w:rsid w:val="00722E46"/>
    <w:rsid w:val="0072327A"/>
    <w:rsid w:val="00723748"/>
    <w:rsid w:val="00723B44"/>
    <w:rsid w:val="0072442F"/>
    <w:rsid w:val="007249CF"/>
    <w:rsid w:val="00724CB9"/>
    <w:rsid w:val="007257D6"/>
    <w:rsid w:val="00725C58"/>
    <w:rsid w:val="00726001"/>
    <w:rsid w:val="00727113"/>
    <w:rsid w:val="0072730C"/>
    <w:rsid w:val="00727C59"/>
    <w:rsid w:val="00727D1F"/>
    <w:rsid w:val="00727E85"/>
    <w:rsid w:val="007313FF"/>
    <w:rsid w:val="00731AFE"/>
    <w:rsid w:val="00731FB0"/>
    <w:rsid w:val="00732643"/>
    <w:rsid w:val="00733774"/>
    <w:rsid w:val="0073403E"/>
    <w:rsid w:val="007340D9"/>
    <w:rsid w:val="007348E4"/>
    <w:rsid w:val="00734B5E"/>
    <w:rsid w:val="00734E06"/>
    <w:rsid w:val="00735570"/>
    <w:rsid w:val="0073589A"/>
    <w:rsid w:val="007365E0"/>
    <w:rsid w:val="00737270"/>
    <w:rsid w:val="0073729E"/>
    <w:rsid w:val="00737977"/>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015"/>
    <w:rsid w:val="00743854"/>
    <w:rsid w:val="00743BF5"/>
    <w:rsid w:val="00743FF1"/>
    <w:rsid w:val="00745131"/>
    <w:rsid w:val="00745D84"/>
    <w:rsid w:val="00746758"/>
    <w:rsid w:val="00746FAA"/>
    <w:rsid w:val="00747952"/>
    <w:rsid w:val="00747C8C"/>
    <w:rsid w:val="00747E29"/>
    <w:rsid w:val="00750216"/>
    <w:rsid w:val="00750C63"/>
    <w:rsid w:val="007520D6"/>
    <w:rsid w:val="00752799"/>
    <w:rsid w:val="007527FC"/>
    <w:rsid w:val="00752AC2"/>
    <w:rsid w:val="00756083"/>
    <w:rsid w:val="007560EA"/>
    <w:rsid w:val="007560F4"/>
    <w:rsid w:val="007566AB"/>
    <w:rsid w:val="00756902"/>
    <w:rsid w:val="00757BE5"/>
    <w:rsid w:val="00757F72"/>
    <w:rsid w:val="007612B2"/>
    <w:rsid w:val="00761808"/>
    <w:rsid w:val="00762441"/>
    <w:rsid w:val="0076285B"/>
    <w:rsid w:val="00762B6F"/>
    <w:rsid w:val="00762E31"/>
    <w:rsid w:val="00762FCA"/>
    <w:rsid w:val="007636E7"/>
    <w:rsid w:val="00764448"/>
    <w:rsid w:val="00764486"/>
    <w:rsid w:val="007647A3"/>
    <w:rsid w:val="00764D31"/>
    <w:rsid w:val="0076571A"/>
    <w:rsid w:val="00765819"/>
    <w:rsid w:val="00766159"/>
    <w:rsid w:val="0076766C"/>
    <w:rsid w:val="00767759"/>
    <w:rsid w:val="00767CDF"/>
    <w:rsid w:val="007700BB"/>
    <w:rsid w:val="00770381"/>
    <w:rsid w:val="007705AD"/>
    <w:rsid w:val="00770AD7"/>
    <w:rsid w:val="00771454"/>
    <w:rsid w:val="00771E97"/>
    <w:rsid w:val="0077212C"/>
    <w:rsid w:val="00772A93"/>
    <w:rsid w:val="00772C36"/>
    <w:rsid w:val="007732A1"/>
    <w:rsid w:val="00773546"/>
    <w:rsid w:val="00773AF6"/>
    <w:rsid w:val="00774729"/>
    <w:rsid w:val="00774F1E"/>
    <w:rsid w:val="007764B4"/>
    <w:rsid w:val="00777145"/>
    <w:rsid w:val="00777A8A"/>
    <w:rsid w:val="00780C1B"/>
    <w:rsid w:val="00781A23"/>
    <w:rsid w:val="00781C9D"/>
    <w:rsid w:val="00781DD7"/>
    <w:rsid w:val="0078285C"/>
    <w:rsid w:val="00782E7B"/>
    <w:rsid w:val="00783675"/>
    <w:rsid w:val="007842E4"/>
    <w:rsid w:val="00784CE3"/>
    <w:rsid w:val="00784DE3"/>
    <w:rsid w:val="0078535C"/>
    <w:rsid w:val="00786695"/>
    <w:rsid w:val="00786927"/>
    <w:rsid w:val="00786C37"/>
    <w:rsid w:val="00786D89"/>
    <w:rsid w:val="00787113"/>
    <w:rsid w:val="007901FE"/>
    <w:rsid w:val="007914AF"/>
    <w:rsid w:val="0079163E"/>
    <w:rsid w:val="007917C4"/>
    <w:rsid w:val="00791A66"/>
    <w:rsid w:val="00791FFC"/>
    <w:rsid w:val="0079273E"/>
    <w:rsid w:val="00794173"/>
    <w:rsid w:val="00794397"/>
    <w:rsid w:val="00794963"/>
    <w:rsid w:val="00795520"/>
    <w:rsid w:val="0079610E"/>
    <w:rsid w:val="00796177"/>
    <w:rsid w:val="0079630A"/>
    <w:rsid w:val="00796950"/>
    <w:rsid w:val="00796E11"/>
    <w:rsid w:val="00797004"/>
    <w:rsid w:val="007972C3"/>
    <w:rsid w:val="00797EBB"/>
    <w:rsid w:val="007A0E74"/>
    <w:rsid w:val="007A11AF"/>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7FE"/>
    <w:rsid w:val="007B1E72"/>
    <w:rsid w:val="007B2285"/>
    <w:rsid w:val="007B24BE"/>
    <w:rsid w:val="007B28C5"/>
    <w:rsid w:val="007B2960"/>
    <w:rsid w:val="007B2FAC"/>
    <w:rsid w:val="007B3089"/>
    <w:rsid w:val="007B30E2"/>
    <w:rsid w:val="007B4208"/>
    <w:rsid w:val="007B745C"/>
    <w:rsid w:val="007B7944"/>
    <w:rsid w:val="007C03D4"/>
    <w:rsid w:val="007C1BE2"/>
    <w:rsid w:val="007C229E"/>
    <w:rsid w:val="007C27CF"/>
    <w:rsid w:val="007C29F1"/>
    <w:rsid w:val="007C3FE5"/>
    <w:rsid w:val="007C512F"/>
    <w:rsid w:val="007C53FA"/>
    <w:rsid w:val="007C5438"/>
    <w:rsid w:val="007C5874"/>
    <w:rsid w:val="007C64C8"/>
    <w:rsid w:val="007C7952"/>
    <w:rsid w:val="007C7B6A"/>
    <w:rsid w:val="007D0F24"/>
    <w:rsid w:val="007D2356"/>
    <w:rsid w:val="007D258A"/>
    <w:rsid w:val="007D4925"/>
    <w:rsid w:val="007D5179"/>
    <w:rsid w:val="007D567A"/>
    <w:rsid w:val="007D5EF4"/>
    <w:rsid w:val="007D6535"/>
    <w:rsid w:val="007D662B"/>
    <w:rsid w:val="007D6EB0"/>
    <w:rsid w:val="007D721A"/>
    <w:rsid w:val="007E03B7"/>
    <w:rsid w:val="007E0483"/>
    <w:rsid w:val="007E0528"/>
    <w:rsid w:val="007E0B68"/>
    <w:rsid w:val="007E0F2B"/>
    <w:rsid w:val="007E2499"/>
    <w:rsid w:val="007E3059"/>
    <w:rsid w:val="007E32E6"/>
    <w:rsid w:val="007E34F1"/>
    <w:rsid w:val="007E3D68"/>
    <w:rsid w:val="007E3EC5"/>
    <w:rsid w:val="007E4D38"/>
    <w:rsid w:val="007E5A39"/>
    <w:rsid w:val="007E5CC0"/>
    <w:rsid w:val="007E628F"/>
    <w:rsid w:val="007E6948"/>
    <w:rsid w:val="007E7CC1"/>
    <w:rsid w:val="007E7F8E"/>
    <w:rsid w:val="007F02B2"/>
    <w:rsid w:val="007F0437"/>
    <w:rsid w:val="007F0711"/>
    <w:rsid w:val="007F090F"/>
    <w:rsid w:val="007F0ECF"/>
    <w:rsid w:val="007F1155"/>
    <w:rsid w:val="007F1AAA"/>
    <w:rsid w:val="007F1DC6"/>
    <w:rsid w:val="007F2159"/>
    <w:rsid w:val="007F25F2"/>
    <w:rsid w:val="007F2C62"/>
    <w:rsid w:val="007F325F"/>
    <w:rsid w:val="007F39AE"/>
    <w:rsid w:val="007F3D9F"/>
    <w:rsid w:val="007F43E2"/>
    <w:rsid w:val="007F504C"/>
    <w:rsid w:val="007F52D9"/>
    <w:rsid w:val="007F5312"/>
    <w:rsid w:val="007F567B"/>
    <w:rsid w:val="007F5DFC"/>
    <w:rsid w:val="007F5E32"/>
    <w:rsid w:val="007F5F41"/>
    <w:rsid w:val="007F6833"/>
    <w:rsid w:val="007F6F0E"/>
    <w:rsid w:val="007F6FDB"/>
    <w:rsid w:val="007F705D"/>
    <w:rsid w:val="007F73C6"/>
    <w:rsid w:val="007F74FB"/>
    <w:rsid w:val="007F7B4C"/>
    <w:rsid w:val="007F7C57"/>
    <w:rsid w:val="007F7DE4"/>
    <w:rsid w:val="00800781"/>
    <w:rsid w:val="008012A9"/>
    <w:rsid w:val="00801B0D"/>
    <w:rsid w:val="00802494"/>
    <w:rsid w:val="00802752"/>
    <w:rsid w:val="00803115"/>
    <w:rsid w:val="00803751"/>
    <w:rsid w:val="00803A80"/>
    <w:rsid w:val="00803E23"/>
    <w:rsid w:val="00803E82"/>
    <w:rsid w:val="008041A0"/>
    <w:rsid w:val="008044C0"/>
    <w:rsid w:val="0080526D"/>
    <w:rsid w:val="00805536"/>
    <w:rsid w:val="00805C11"/>
    <w:rsid w:val="00805C46"/>
    <w:rsid w:val="0080624A"/>
    <w:rsid w:val="0080628D"/>
    <w:rsid w:val="008062F5"/>
    <w:rsid w:val="008067B2"/>
    <w:rsid w:val="0080725E"/>
    <w:rsid w:val="00807585"/>
    <w:rsid w:val="00807AF5"/>
    <w:rsid w:val="00807E33"/>
    <w:rsid w:val="00807EF6"/>
    <w:rsid w:val="00807FEC"/>
    <w:rsid w:val="0081005D"/>
    <w:rsid w:val="00810165"/>
    <w:rsid w:val="00810BF0"/>
    <w:rsid w:val="0081153D"/>
    <w:rsid w:val="008115CE"/>
    <w:rsid w:val="0081178A"/>
    <w:rsid w:val="00811D50"/>
    <w:rsid w:val="00812E85"/>
    <w:rsid w:val="008135AB"/>
    <w:rsid w:val="00813EF9"/>
    <w:rsid w:val="008141BE"/>
    <w:rsid w:val="00814D44"/>
    <w:rsid w:val="00815557"/>
    <w:rsid w:val="00815E90"/>
    <w:rsid w:val="00815FB3"/>
    <w:rsid w:val="00816C7B"/>
    <w:rsid w:val="00817E19"/>
    <w:rsid w:val="0082073F"/>
    <w:rsid w:val="008207AD"/>
    <w:rsid w:val="008207F2"/>
    <w:rsid w:val="0082080F"/>
    <w:rsid w:val="008217E5"/>
    <w:rsid w:val="00821883"/>
    <w:rsid w:val="00822055"/>
    <w:rsid w:val="008221A8"/>
    <w:rsid w:val="00823214"/>
    <w:rsid w:val="0082354F"/>
    <w:rsid w:val="00823E4D"/>
    <w:rsid w:val="008249FE"/>
    <w:rsid w:val="00825192"/>
    <w:rsid w:val="00825DE7"/>
    <w:rsid w:val="00826AB8"/>
    <w:rsid w:val="00826D9C"/>
    <w:rsid w:val="00826E2F"/>
    <w:rsid w:val="00827C4E"/>
    <w:rsid w:val="00830557"/>
    <w:rsid w:val="00830733"/>
    <w:rsid w:val="00830A56"/>
    <w:rsid w:val="00830E19"/>
    <w:rsid w:val="0083191B"/>
    <w:rsid w:val="00831DD8"/>
    <w:rsid w:val="00833053"/>
    <w:rsid w:val="008334A5"/>
    <w:rsid w:val="00833776"/>
    <w:rsid w:val="00833FD1"/>
    <w:rsid w:val="008342C4"/>
    <w:rsid w:val="00834C01"/>
    <w:rsid w:val="00834DAB"/>
    <w:rsid w:val="008350D0"/>
    <w:rsid w:val="00835258"/>
    <w:rsid w:val="00835449"/>
    <w:rsid w:val="0083584C"/>
    <w:rsid w:val="00835A36"/>
    <w:rsid w:val="00835A77"/>
    <w:rsid w:val="00835E98"/>
    <w:rsid w:val="0083627F"/>
    <w:rsid w:val="008364A5"/>
    <w:rsid w:val="00836A77"/>
    <w:rsid w:val="0083738E"/>
    <w:rsid w:val="008378C0"/>
    <w:rsid w:val="00837950"/>
    <w:rsid w:val="00837BEB"/>
    <w:rsid w:val="00837C7B"/>
    <w:rsid w:val="0084071F"/>
    <w:rsid w:val="00842083"/>
    <w:rsid w:val="008422BA"/>
    <w:rsid w:val="00842620"/>
    <w:rsid w:val="00842D29"/>
    <w:rsid w:val="008432EE"/>
    <w:rsid w:val="00843431"/>
    <w:rsid w:val="00843462"/>
    <w:rsid w:val="00843ACC"/>
    <w:rsid w:val="00844506"/>
    <w:rsid w:val="008446B1"/>
    <w:rsid w:val="00844E7C"/>
    <w:rsid w:val="0084688F"/>
    <w:rsid w:val="00846B08"/>
    <w:rsid w:val="00847476"/>
    <w:rsid w:val="00850261"/>
    <w:rsid w:val="00850991"/>
    <w:rsid w:val="008516B4"/>
    <w:rsid w:val="00852742"/>
    <w:rsid w:val="00852824"/>
    <w:rsid w:val="00852898"/>
    <w:rsid w:val="0085300F"/>
    <w:rsid w:val="0085304C"/>
    <w:rsid w:val="008542EA"/>
    <w:rsid w:val="0085447F"/>
    <w:rsid w:val="0085492F"/>
    <w:rsid w:val="00854BC1"/>
    <w:rsid w:val="0085524F"/>
    <w:rsid w:val="00855799"/>
    <w:rsid w:val="008562F0"/>
    <w:rsid w:val="00856501"/>
    <w:rsid w:val="008566E2"/>
    <w:rsid w:val="00856BDA"/>
    <w:rsid w:val="00856E61"/>
    <w:rsid w:val="00856FC1"/>
    <w:rsid w:val="00857ADE"/>
    <w:rsid w:val="00857D94"/>
    <w:rsid w:val="00857E91"/>
    <w:rsid w:val="0086041B"/>
    <w:rsid w:val="008607DF"/>
    <w:rsid w:val="00860F52"/>
    <w:rsid w:val="00861010"/>
    <w:rsid w:val="008613DC"/>
    <w:rsid w:val="008618E4"/>
    <w:rsid w:val="008619FE"/>
    <w:rsid w:val="0086243E"/>
    <w:rsid w:val="0086255F"/>
    <w:rsid w:val="00862668"/>
    <w:rsid w:val="00862C33"/>
    <w:rsid w:val="00863D4D"/>
    <w:rsid w:val="00864381"/>
    <w:rsid w:val="00865415"/>
    <w:rsid w:val="008676A4"/>
    <w:rsid w:val="008678B0"/>
    <w:rsid w:val="0086797E"/>
    <w:rsid w:val="0087005E"/>
    <w:rsid w:val="008711BD"/>
    <w:rsid w:val="00871365"/>
    <w:rsid w:val="0087171A"/>
    <w:rsid w:val="00872446"/>
    <w:rsid w:val="0087423A"/>
    <w:rsid w:val="00874AE4"/>
    <w:rsid w:val="00874B2F"/>
    <w:rsid w:val="0087549D"/>
    <w:rsid w:val="00876319"/>
    <w:rsid w:val="00876336"/>
    <w:rsid w:val="0087659A"/>
    <w:rsid w:val="0087662D"/>
    <w:rsid w:val="00876995"/>
    <w:rsid w:val="00876F0E"/>
    <w:rsid w:val="008777CE"/>
    <w:rsid w:val="0088014C"/>
    <w:rsid w:val="008808CE"/>
    <w:rsid w:val="00880ADB"/>
    <w:rsid w:val="00880D51"/>
    <w:rsid w:val="00880EFC"/>
    <w:rsid w:val="00880F56"/>
    <w:rsid w:val="008811BC"/>
    <w:rsid w:val="00881942"/>
    <w:rsid w:val="008821B9"/>
    <w:rsid w:val="008824D3"/>
    <w:rsid w:val="00882D05"/>
    <w:rsid w:val="00882DC9"/>
    <w:rsid w:val="00882F0E"/>
    <w:rsid w:val="00884006"/>
    <w:rsid w:val="00884781"/>
    <w:rsid w:val="00884F1A"/>
    <w:rsid w:val="00885906"/>
    <w:rsid w:val="00885F81"/>
    <w:rsid w:val="00886DC5"/>
    <w:rsid w:val="00890154"/>
    <w:rsid w:val="0089029A"/>
    <w:rsid w:val="008909CB"/>
    <w:rsid w:val="00890A9A"/>
    <w:rsid w:val="00891377"/>
    <w:rsid w:val="0089144F"/>
    <w:rsid w:val="00891620"/>
    <w:rsid w:val="00891A9F"/>
    <w:rsid w:val="0089269B"/>
    <w:rsid w:val="00892863"/>
    <w:rsid w:val="0089286E"/>
    <w:rsid w:val="008928BB"/>
    <w:rsid w:val="00892B2B"/>
    <w:rsid w:val="00892EF1"/>
    <w:rsid w:val="0089303A"/>
    <w:rsid w:val="00894153"/>
    <w:rsid w:val="00894354"/>
    <w:rsid w:val="00895177"/>
    <w:rsid w:val="00895860"/>
    <w:rsid w:val="00895A12"/>
    <w:rsid w:val="00895D94"/>
    <w:rsid w:val="00895EFE"/>
    <w:rsid w:val="0089639E"/>
    <w:rsid w:val="00896775"/>
    <w:rsid w:val="00897DA3"/>
    <w:rsid w:val="00897DE1"/>
    <w:rsid w:val="008A0365"/>
    <w:rsid w:val="008A1DD7"/>
    <w:rsid w:val="008A2990"/>
    <w:rsid w:val="008A2DB3"/>
    <w:rsid w:val="008A3A3D"/>
    <w:rsid w:val="008A4170"/>
    <w:rsid w:val="008A47B9"/>
    <w:rsid w:val="008A4B9A"/>
    <w:rsid w:val="008A5227"/>
    <w:rsid w:val="008A58C2"/>
    <w:rsid w:val="008A5A4E"/>
    <w:rsid w:val="008A5FDE"/>
    <w:rsid w:val="008A6382"/>
    <w:rsid w:val="008A6E03"/>
    <w:rsid w:val="008A78BC"/>
    <w:rsid w:val="008A7ADB"/>
    <w:rsid w:val="008A7E8C"/>
    <w:rsid w:val="008B061E"/>
    <w:rsid w:val="008B086A"/>
    <w:rsid w:val="008B1145"/>
    <w:rsid w:val="008B15ED"/>
    <w:rsid w:val="008B1AF3"/>
    <w:rsid w:val="008B2307"/>
    <w:rsid w:val="008B242E"/>
    <w:rsid w:val="008B2759"/>
    <w:rsid w:val="008B2C65"/>
    <w:rsid w:val="008B2CD6"/>
    <w:rsid w:val="008B2D76"/>
    <w:rsid w:val="008B39D4"/>
    <w:rsid w:val="008B42F6"/>
    <w:rsid w:val="008B4A24"/>
    <w:rsid w:val="008B4DAB"/>
    <w:rsid w:val="008B5783"/>
    <w:rsid w:val="008B57D2"/>
    <w:rsid w:val="008B5D02"/>
    <w:rsid w:val="008B63B4"/>
    <w:rsid w:val="008B6519"/>
    <w:rsid w:val="008B67DB"/>
    <w:rsid w:val="008B6B69"/>
    <w:rsid w:val="008B7118"/>
    <w:rsid w:val="008B72C8"/>
    <w:rsid w:val="008B75C4"/>
    <w:rsid w:val="008C0107"/>
    <w:rsid w:val="008C0473"/>
    <w:rsid w:val="008C0520"/>
    <w:rsid w:val="008C11FC"/>
    <w:rsid w:val="008C14E6"/>
    <w:rsid w:val="008C1684"/>
    <w:rsid w:val="008C208C"/>
    <w:rsid w:val="008C269C"/>
    <w:rsid w:val="008C491B"/>
    <w:rsid w:val="008C4B9C"/>
    <w:rsid w:val="008C4D72"/>
    <w:rsid w:val="008C627A"/>
    <w:rsid w:val="008C725F"/>
    <w:rsid w:val="008C77F0"/>
    <w:rsid w:val="008C7983"/>
    <w:rsid w:val="008C7D76"/>
    <w:rsid w:val="008D14FF"/>
    <w:rsid w:val="008D179B"/>
    <w:rsid w:val="008D26E3"/>
    <w:rsid w:val="008D2EA1"/>
    <w:rsid w:val="008D2EC1"/>
    <w:rsid w:val="008D3001"/>
    <w:rsid w:val="008D3184"/>
    <w:rsid w:val="008D3E10"/>
    <w:rsid w:val="008D40B0"/>
    <w:rsid w:val="008D40D0"/>
    <w:rsid w:val="008D4540"/>
    <w:rsid w:val="008D4674"/>
    <w:rsid w:val="008D53BF"/>
    <w:rsid w:val="008D597D"/>
    <w:rsid w:val="008D5BD3"/>
    <w:rsid w:val="008D6441"/>
    <w:rsid w:val="008D69D1"/>
    <w:rsid w:val="008D6D66"/>
    <w:rsid w:val="008D6E4E"/>
    <w:rsid w:val="008D74AC"/>
    <w:rsid w:val="008D77F1"/>
    <w:rsid w:val="008D7F47"/>
    <w:rsid w:val="008E00E6"/>
    <w:rsid w:val="008E05EA"/>
    <w:rsid w:val="008E05F5"/>
    <w:rsid w:val="008E07AD"/>
    <w:rsid w:val="008E0A0C"/>
    <w:rsid w:val="008E1104"/>
    <w:rsid w:val="008E1844"/>
    <w:rsid w:val="008E32F1"/>
    <w:rsid w:val="008E3B35"/>
    <w:rsid w:val="008E3E85"/>
    <w:rsid w:val="008E4036"/>
    <w:rsid w:val="008E43ED"/>
    <w:rsid w:val="008E50F2"/>
    <w:rsid w:val="008E6039"/>
    <w:rsid w:val="008E67B7"/>
    <w:rsid w:val="008E6843"/>
    <w:rsid w:val="008E695C"/>
    <w:rsid w:val="008E7054"/>
    <w:rsid w:val="008E734D"/>
    <w:rsid w:val="008E779F"/>
    <w:rsid w:val="008E7B34"/>
    <w:rsid w:val="008E7E27"/>
    <w:rsid w:val="008F0043"/>
    <w:rsid w:val="008F0658"/>
    <w:rsid w:val="008F102C"/>
    <w:rsid w:val="008F1796"/>
    <w:rsid w:val="008F20C6"/>
    <w:rsid w:val="008F2977"/>
    <w:rsid w:val="008F29D4"/>
    <w:rsid w:val="008F3622"/>
    <w:rsid w:val="008F3836"/>
    <w:rsid w:val="008F44F6"/>
    <w:rsid w:val="008F4CB1"/>
    <w:rsid w:val="008F5D41"/>
    <w:rsid w:val="008F6BA9"/>
    <w:rsid w:val="008F6F4B"/>
    <w:rsid w:val="008F6F90"/>
    <w:rsid w:val="008F7B5E"/>
    <w:rsid w:val="008F7E84"/>
    <w:rsid w:val="00901270"/>
    <w:rsid w:val="00901BF6"/>
    <w:rsid w:val="00902D3E"/>
    <w:rsid w:val="00903556"/>
    <w:rsid w:val="00903CC2"/>
    <w:rsid w:val="00903F72"/>
    <w:rsid w:val="00904362"/>
    <w:rsid w:val="0090584C"/>
    <w:rsid w:val="00905E09"/>
    <w:rsid w:val="009063FF"/>
    <w:rsid w:val="00906EB9"/>
    <w:rsid w:val="00907415"/>
    <w:rsid w:val="00907607"/>
    <w:rsid w:val="00907D39"/>
    <w:rsid w:val="00907F5D"/>
    <w:rsid w:val="00910296"/>
    <w:rsid w:val="009105A2"/>
    <w:rsid w:val="00910622"/>
    <w:rsid w:val="0091083F"/>
    <w:rsid w:val="00910AB1"/>
    <w:rsid w:val="00910C04"/>
    <w:rsid w:val="009110F6"/>
    <w:rsid w:val="00911993"/>
    <w:rsid w:val="00911EB5"/>
    <w:rsid w:val="0091225B"/>
    <w:rsid w:val="009122D2"/>
    <w:rsid w:val="00913332"/>
    <w:rsid w:val="00913D6D"/>
    <w:rsid w:val="009148AC"/>
    <w:rsid w:val="009149FC"/>
    <w:rsid w:val="00915152"/>
    <w:rsid w:val="009151BB"/>
    <w:rsid w:val="009151FE"/>
    <w:rsid w:val="009154D9"/>
    <w:rsid w:val="009160EC"/>
    <w:rsid w:val="00916329"/>
    <w:rsid w:val="009167DB"/>
    <w:rsid w:val="00917030"/>
    <w:rsid w:val="009203DF"/>
    <w:rsid w:val="00920769"/>
    <w:rsid w:val="00920D59"/>
    <w:rsid w:val="009213B4"/>
    <w:rsid w:val="00921F7D"/>
    <w:rsid w:val="0092304C"/>
    <w:rsid w:val="00923A90"/>
    <w:rsid w:val="00923AFC"/>
    <w:rsid w:val="00923B0B"/>
    <w:rsid w:val="00923D70"/>
    <w:rsid w:val="00924697"/>
    <w:rsid w:val="00924F20"/>
    <w:rsid w:val="00925C5F"/>
    <w:rsid w:val="00926166"/>
    <w:rsid w:val="0092632C"/>
    <w:rsid w:val="00926A84"/>
    <w:rsid w:val="00926C3F"/>
    <w:rsid w:val="0092731E"/>
    <w:rsid w:val="00927C82"/>
    <w:rsid w:val="00930395"/>
    <w:rsid w:val="00930767"/>
    <w:rsid w:val="00930F6A"/>
    <w:rsid w:val="009315C8"/>
    <w:rsid w:val="00931AEF"/>
    <w:rsid w:val="0093251D"/>
    <w:rsid w:val="009325F1"/>
    <w:rsid w:val="00932F62"/>
    <w:rsid w:val="00933EAF"/>
    <w:rsid w:val="009340AE"/>
    <w:rsid w:val="00934323"/>
    <w:rsid w:val="0093553B"/>
    <w:rsid w:val="00935843"/>
    <w:rsid w:val="00936170"/>
    <w:rsid w:val="009363BE"/>
    <w:rsid w:val="00936446"/>
    <w:rsid w:val="00936B63"/>
    <w:rsid w:val="00937117"/>
    <w:rsid w:val="0093730A"/>
    <w:rsid w:val="00937C77"/>
    <w:rsid w:val="0094034A"/>
    <w:rsid w:val="009407E3"/>
    <w:rsid w:val="00940A9B"/>
    <w:rsid w:val="00940F6D"/>
    <w:rsid w:val="00941813"/>
    <w:rsid w:val="00941C5A"/>
    <w:rsid w:val="00941D1C"/>
    <w:rsid w:val="0094372D"/>
    <w:rsid w:val="00943879"/>
    <w:rsid w:val="00943AD8"/>
    <w:rsid w:val="0094413C"/>
    <w:rsid w:val="009442F6"/>
    <w:rsid w:val="009444AC"/>
    <w:rsid w:val="00945184"/>
    <w:rsid w:val="00945DFB"/>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603"/>
    <w:rsid w:val="00952CC9"/>
    <w:rsid w:val="0095358B"/>
    <w:rsid w:val="0095366E"/>
    <w:rsid w:val="0095374E"/>
    <w:rsid w:val="00953EAD"/>
    <w:rsid w:val="0095529F"/>
    <w:rsid w:val="00955EB3"/>
    <w:rsid w:val="0095643D"/>
    <w:rsid w:val="009577C2"/>
    <w:rsid w:val="00960076"/>
    <w:rsid w:val="00960822"/>
    <w:rsid w:val="009610A1"/>
    <w:rsid w:val="009614CF"/>
    <w:rsid w:val="00961625"/>
    <w:rsid w:val="00962055"/>
    <w:rsid w:val="00962A33"/>
    <w:rsid w:val="00962C14"/>
    <w:rsid w:val="00962FEA"/>
    <w:rsid w:val="009633AA"/>
    <w:rsid w:val="0096454C"/>
    <w:rsid w:val="00964DE8"/>
    <w:rsid w:val="00965227"/>
    <w:rsid w:val="009654CC"/>
    <w:rsid w:val="00965550"/>
    <w:rsid w:val="00965A07"/>
    <w:rsid w:val="0096679C"/>
    <w:rsid w:val="009668C6"/>
    <w:rsid w:val="00966B96"/>
    <w:rsid w:val="00966EA6"/>
    <w:rsid w:val="00967628"/>
    <w:rsid w:val="009676DA"/>
    <w:rsid w:val="00967743"/>
    <w:rsid w:val="00970588"/>
    <w:rsid w:val="0097059E"/>
    <w:rsid w:val="00970A3D"/>
    <w:rsid w:val="00970B21"/>
    <w:rsid w:val="00971614"/>
    <w:rsid w:val="009725F4"/>
    <w:rsid w:val="00972B9E"/>
    <w:rsid w:val="00973394"/>
    <w:rsid w:val="00973500"/>
    <w:rsid w:val="00973F7C"/>
    <w:rsid w:val="00973FD5"/>
    <w:rsid w:val="00974335"/>
    <w:rsid w:val="00974AEF"/>
    <w:rsid w:val="0097526B"/>
    <w:rsid w:val="009753B8"/>
    <w:rsid w:val="00975689"/>
    <w:rsid w:val="00975B67"/>
    <w:rsid w:val="00975C6C"/>
    <w:rsid w:val="00976027"/>
    <w:rsid w:val="0097627D"/>
    <w:rsid w:val="00976360"/>
    <w:rsid w:val="009766AB"/>
    <w:rsid w:val="00976932"/>
    <w:rsid w:val="00976C59"/>
    <w:rsid w:val="00976D8F"/>
    <w:rsid w:val="009771B8"/>
    <w:rsid w:val="00977390"/>
    <w:rsid w:val="00977A44"/>
    <w:rsid w:val="00977F3D"/>
    <w:rsid w:val="00977FE4"/>
    <w:rsid w:val="009804A1"/>
    <w:rsid w:val="009807C4"/>
    <w:rsid w:val="0098134A"/>
    <w:rsid w:val="0098157A"/>
    <w:rsid w:val="0098305C"/>
    <w:rsid w:val="0098341B"/>
    <w:rsid w:val="00983429"/>
    <w:rsid w:val="009834C0"/>
    <w:rsid w:val="009839C3"/>
    <w:rsid w:val="00983D74"/>
    <w:rsid w:val="00984FF6"/>
    <w:rsid w:val="00985088"/>
    <w:rsid w:val="009851D3"/>
    <w:rsid w:val="00985273"/>
    <w:rsid w:val="0098538E"/>
    <w:rsid w:val="0098584E"/>
    <w:rsid w:val="00985A28"/>
    <w:rsid w:val="009862C5"/>
    <w:rsid w:val="009872BD"/>
    <w:rsid w:val="00987630"/>
    <w:rsid w:val="0098798D"/>
    <w:rsid w:val="0099101C"/>
    <w:rsid w:val="00991782"/>
    <w:rsid w:val="009919E9"/>
    <w:rsid w:val="00991F61"/>
    <w:rsid w:val="00992F4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3DC"/>
    <w:rsid w:val="009A65E7"/>
    <w:rsid w:val="009A66A7"/>
    <w:rsid w:val="009A779B"/>
    <w:rsid w:val="009B098E"/>
    <w:rsid w:val="009B1B64"/>
    <w:rsid w:val="009B22E3"/>
    <w:rsid w:val="009B2A5F"/>
    <w:rsid w:val="009B3960"/>
    <w:rsid w:val="009B3A77"/>
    <w:rsid w:val="009B4228"/>
    <w:rsid w:val="009B4311"/>
    <w:rsid w:val="009B4345"/>
    <w:rsid w:val="009B4821"/>
    <w:rsid w:val="009B5077"/>
    <w:rsid w:val="009B5F14"/>
    <w:rsid w:val="009B7596"/>
    <w:rsid w:val="009B76B5"/>
    <w:rsid w:val="009C0A20"/>
    <w:rsid w:val="009C0C6F"/>
    <w:rsid w:val="009C127A"/>
    <w:rsid w:val="009C17AB"/>
    <w:rsid w:val="009C1C47"/>
    <w:rsid w:val="009C1D33"/>
    <w:rsid w:val="009C2954"/>
    <w:rsid w:val="009C2E0B"/>
    <w:rsid w:val="009C2EC1"/>
    <w:rsid w:val="009C30DC"/>
    <w:rsid w:val="009C33A0"/>
    <w:rsid w:val="009C3C47"/>
    <w:rsid w:val="009C48F0"/>
    <w:rsid w:val="009C4C59"/>
    <w:rsid w:val="009C4C83"/>
    <w:rsid w:val="009C4EC6"/>
    <w:rsid w:val="009C5D69"/>
    <w:rsid w:val="009C61EE"/>
    <w:rsid w:val="009C627F"/>
    <w:rsid w:val="009C65C0"/>
    <w:rsid w:val="009C6D09"/>
    <w:rsid w:val="009C7885"/>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E019A"/>
    <w:rsid w:val="009E0DA6"/>
    <w:rsid w:val="009E128C"/>
    <w:rsid w:val="009E1380"/>
    <w:rsid w:val="009E1402"/>
    <w:rsid w:val="009E15A3"/>
    <w:rsid w:val="009E185F"/>
    <w:rsid w:val="009E30EE"/>
    <w:rsid w:val="009E32E8"/>
    <w:rsid w:val="009E391F"/>
    <w:rsid w:val="009E3E55"/>
    <w:rsid w:val="009E4370"/>
    <w:rsid w:val="009E4451"/>
    <w:rsid w:val="009E4533"/>
    <w:rsid w:val="009E4EAC"/>
    <w:rsid w:val="009E5803"/>
    <w:rsid w:val="009E61BA"/>
    <w:rsid w:val="009E68BD"/>
    <w:rsid w:val="009E69BA"/>
    <w:rsid w:val="009E6D40"/>
    <w:rsid w:val="009E6F6F"/>
    <w:rsid w:val="009E7060"/>
    <w:rsid w:val="009E784C"/>
    <w:rsid w:val="009E7F07"/>
    <w:rsid w:val="009F13A5"/>
    <w:rsid w:val="009F1C09"/>
    <w:rsid w:val="009F1C35"/>
    <w:rsid w:val="009F245E"/>
    <w:rsid w:val="009F2A87"/>
    <w:rsid w:val="009F2D7B"/>
    <w:rsid w:val="009F30FC"/>
    <w:rsid w:val="009F3240"/>
    <w:rsid w:val="009F32A9"/>
    <w:rsid w:val="009F33F4"/>
    <w:rsid w:val="009F4CCA"/>
    <w:rsid w:val="009F5119"/>
    <w:rsid w:val="009F545B"/>
    <w:rsid w:val="009F5911"/>
    <w:rsid w:val="009F5D76"/>
    <w:rsid w:val="009F69E6"/>
    <w:rsid w:val="009F6ABD"/>
    <w:rsid w:val="009F716E"/>
    <w:rsid w:val="009F74A1"/>
    <w:rsid w:val="009F7B7F"/>
    <w:rsid w:val="00A00434"/>
    <w:rsid w:val="00A0170C"/>
    <w:rsid w:val="00A01BA0"/>
    <w:rsid w:val="00A01F44"/>
    <w:rsid w:val="00A02AB3"/>
    <w:rsid w:val="00A02D3E"/>
    <w:rsid w:val="00A03647"/>
    <w:rsid w:val="00A040FE"/>
    <w:rsid w:val="00A0436B"/>
    <w:rsid w:val="00A04462"/>
    <w:rsid w:val="00A04C25"/>
    <w:rsid w:val="00A05B04"/>
    <w:rsid w:val="00A05C92"/>
    <w:rsid w:val="00A06044"/>
    <w:rsid w:val="00A060E0"/>
    <w:rsid w:val="00A066CC"/>
    <w:rsid w:val="00A1096B"/>
    <w:rsid w:val="00A116EB"/>
    <w:rsid w:val="00A11F43"/>
    <w:rsid w:val="00A120DB"/>
    <w:rsid w:val="00A125CE"/>
    <w:rsid w:val="00A1288A"/>
    <w:rsid w:val="00A14BDF"/>
    <w:rsid w:val="00A15802"/>
    <w:rsid w:val="00A16AF4"/>
    <w:rsid w:val="00A16BD6"/>
    <w:rsid w:val="00A17B77"/>
    <w:rsid w:val="00A17E58"/>
    <w:rsid w:val="00A20411"/>
    <w:rsid w:val="00A20969"/>
    <w:rsid w:val="00A2098C"/>
    <w:rsid w:val="00A21412"/>
    <w:rsid w:val="00A21642"/>
    <w:rsid w:val="00A21FDD"/>
    <w:rsid w:val="00A2206C"/>
    <w:rsid w:val="00A2287A"/>
    <w:rsid w:val="00A22B9E"/>
    <w:rsid w:val="00A236A9"/>
    <w:rsid w:val="00A23881"/>
    <w:rsid w:val="00A2415A"/>
    <w:rsid w:val="00A25329"/>
    <w:rsid w:val="00A2544A"/>
    <w:rsid w:val="00A256AC"/>
    <w:rsid w:val="00A258AA"/>
    <w:rsid w:val="00A25C11"/>
    <w:rsid w:val="00A25D7F"/>
    <w:rsid w:val="00A26A20"/>
    <w:rsid w:val="00A26CB5"/>
    <w:rsid w:val="00A2726D"/>
    <w:rsid w:val="00A3025B"/>
    <w:rsid w:val="00A30881"/>
    <w:rsid w:val="00A31785"/>
    <w:rsid w:val="00A31EDB"/>
    <w:rsid w:val="00A3244B"/>
    <w:rsid w:val="00A3276F"/>
    <w:rsid w:val="00A32877"/>
    <w:rsid w:val="00A32B7D"/>
    <w:rsid w:val="00A33CC9"/>
    <w:rsid w:val="00A34DA3"/>
    <w:rsid w:val="00A3508F"/>
    <w:rsid w:val="00A35349"/>
    <w:rsid w:val="00A36360"/>
    <w:rsid w:val="00A36D42"/>
    <w:rsid w:val="00A36D6F"/>
    <w:rsid w:val="00A37138"/>
    <w:rsid w:val="00A3730E"/>
    <w:rsid w:val="00A37FBB"/>
    <w:rsid w:val="00A401A8"/>
    <w:rsid w:val="00A40884"/>
    <w:rsid w:val="00A40B20"/>
    <w:rsid w:val="00A40F9B"/>
    <w:rsid w:val="00A419EA"/>
    <w:rsid w:val="00A41C9D"/>
    <w:rsid w:val="00A41EE9"/>
    <w:rsid w:val="00A4212C"/>
    <w:rsid w:val="00A424F0"/>
    <w:rsid w:val="00A42662"/>
    <w:rsid w:val="00A43149"/>
    <w:rsid w:val="00A43243"/>
    <w:rsid w:val="00A4406D"/>
    <w:rsid w:val="00A44B80"/>
    <w:rsid w:val="00A44F5A"/>
    <w:rsid w:val="00A452B3"/>
    <w:rsid w:val="00A47253"/>
    <w:rsid w:val="00A472BC"/>
    <w:rsid w:val="00A4731A"/>
    <w:rsid w:val="00A479B7"/>
    <w:rsid w:val="00A47C21"/>
    <w:rsid w:val="00A47E53"/>
    <w:rsid w:val="00A50247"/>
    <w:rsid w:val="00A50B2D"/>
    <w:rsid w:val="00A5148E"/>
    <w:rsid w:val="00A51713"/>
    <w:rsid w:val="00A51C47"/>
    <w:rsid w:val="00A51EC0"/>
    <w:rsid w:val="00A52427"/>
    <w:rsid w:val="00A525BD"/>
    <w:rsid w:val="00A52A43"/>
    <w:rsid w:val="00A54680"/>
    <w:rsid w:val="00A55125"/>
    <w:rsid w:val="00A555A8"/>
    <w:rsid w:val="00A55B4B"/>
    <w:rsid w:val="00A560E5"/>
    <w:rsid w:val="00A5716B"/>
    <w:rsid w:val="00A5745A"/>
    <w:rsid w:val="00A576CC"/>
    <w:rsid w:val="00A60FFF"/>
    <w:rsid w:val="00A61841"/>
    <w:rsid w:val="00A61C7A"/>
    <w:rsid w:val="00A61F16"/>
    <w:rsid w:val="00A62339"/>
    <w:rsid w:val="00A62B57"/>
    <w:rsid w:val="00A6329A"/>
    <w:rsid w:val="00A632AA"/>
    <w:rsid w:val="00A63562"/>
    <w:rsid w:val="00A63B58"/>
    <w:rsid w:val="00A64644"/>
    <w:rsid w:val="00A6490F"/>
    <w:rsid w:val="00A6496A"/>
    <w:rsid w:val="00A64FF4"/>
    <w:rsid w:val="00A655AA"/>
    <w:rsid w:val="00A65F88"/>
    <w:rsid w:val="00A660C5"/>
    <w:rsid w:val="00A663C1"/>
    <w:rsid w:val="00A668EA"/>
    <w:rsid w:val="00A672C8"/>
    <w:rsid w:val="00A675BA"/>
    <w:rsid w:val="00A67683"/>
    <w:rsid w:val="00A6787C"/>
    <w:rsid w:val="00A67C3D"/>
    <w:rsid w:val="00A67F4A"/>
    <w:rsid w:val="00A7016B"/>
    <w:rsid w:val="00A701C7"/>
    <w:rsid w:val="00A701FD"/>
    <w:rsid w:val="00A70240"/>
    <w:rsid w:val="00A70307"/>
    <w:rsid w:val="00A705BC"/>
    <w:rsid w:val="00A708A5"/>
    <w:rsid w:val="00A709E8"/>
    <w:rsid w:val="00A70FD3"/>
    <w:rsid w:val="00A71143"/>
    <w:rsid w:val="00A71CB2"/>
    <w:rsid w:val="00A71F6A"/>
    <w:rsid w:val="00A72354"/>
    <w:rsid w:val="00A72439"/>
    <w:rsid w:val="00A7428C"/>
    <w:rsid w:val="00A745D1"/>
    <w:rsid w:val="00A75B9D"/>
    <w:rsid w:val="00A75D72"/>
    <w:rsid w:val="00A7727F"/>
    <w:rsid w:val="00A77524"/>
    <w:rsid w:val="00A77699"/>
    <w:rsid w:val="00A776E7"/>
    <w:rsid w:val="00A77ACD"/>
    <w:rsid w:val="00A8007D"/>
    <w:rsid w:val="00A8024C"/>
    <w:rsid w:val="00A8040C"/>
    <w:rsid w:val="00A8040D"/>
    <w:rsid w:val="00A811CE"/>
    <w:rsid w:val="00A812D6"/>
    <w:rsid w:val="00A81637"/>
    <w:rsid w:val="00A82899"/>
    <w:rsid w:val="00A83363"/>
    <w:rsid w:val="00A837EA"/>
    <w:rsid w:val="00A83A85"/>
    <w:rsid w:val="00A83A98"/>
    <w:rsid w:val="00A83C4E"/>
    <w:rsid w:val="00A83E87"/>
    <w:rsid w:val="00A84AD7"/>
    <w:rsid w:val="00A85479"/>
    <w:rsid w:val="00A857F9"/>
    <w:rsid w:val="00A8594B"/>
    <w:rsid w:val="00A860C3"/>
    <w:rsid w:val="00A869F6"/>
    <w:rsid w:val="00A86CE1"/>
    <w:rsid w:val="00A87CBC"/>
    <w:rsid w:val="00A87DA7"/>
    <w:rsid w:val="00A900DD"/>
    <w:rsid w:val="00A913A5"/>
    <w:rsid w:val="00A91745"/>
    <w:rsid w:val="00A9210F"/>
    <w:rsid w:val="00A9276F"/>
    <w:rsid w:val="00A92921"/>
    <w:rsid w:val="00A92F9A"/>
    <w:rsid w:val="00A930F9"/>
    <w:rsid w:val="00A93E4C"/>
    <w:rsid w:val="00A942FD"/>
    <w:rsid w:val="00A96FE9"/>
    <w:rsid w:val="00A97710"/>
    <w:rsid w:val="00A977B7"/>
    <w:rsid w:val="00A9785C"/>
    <w:rsid w:val="00A978E8"/>
    <w:rsid w:val="00A97BC5"/>
    <w:rsid w:val="00AA0C19"/>
    <w:rsid w:val="00AA11BF"/>
    <w:rsid w:val="00AA17AF"/>
    <w:rsid w:val="00AA2648"/>
    <w:rsid w:val="00AA3A7B"/>
    <w:rsid w:val="00AA3B24"/>
    <w:rsid w:val="00AA3F43"/>
    <w:rsid w:val="00AA43AE"/>
    <w:rsid w:val="00AA4C3C"/>
    <w:rsid w:val="00AA4D2A"/>
    <w:rsid w:val="00AA5A33"/>
    <w:rsid w:val="00AA5CC8"/>
    <w:rsid w:val="00AA623B"/>
    <w:rsid w:val="00AA63A1"/>
    <w:rsid w:val="00AA6D4A"/>
    <w:rsid w:val="00AA7222"/>
    <w:rsid w:val="00AB0720"/>
    <w:rsid w:val="00AB111A"/>
    <w:rsid w:val="00AB1216"/>
    <w:rsid w:val="00AB15C4"/>
    <w:rsid w:val="00AB1D4D"/>
    <w:rsid w:val="00AB1E56"/>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2F7F"/>
    <w:rsid w:val="00AC373B"/>
    <w:rsid w:val="00AC3A13"/>
    <w:rsid w:val="00AC44E5"/>
    <w:rsid w:val="00AC4691"/>
    <w:rsid w:val="00AC4BBC"/>
    <w:rsid w:val="00AC4CD5"/>
    <w:rsid w:val="00AC56E7"/>
    <w:rsid w:val="00AC7115"/>
    <w:rsid w:val="00AC755F"/>
    <w:rsid w:val="00AC7A71"/>
    <w:rsid w:val="00AC7E82"/>
    <w:rsid w:val="00AD0147"/>
    <w:rsid w:val="00AD07E8"/>
    <w:rsid w:val="00AD09FB"/>
    <w:rsid w:val="00AD1736"/>
    <w:rsid w:val="00AD19B6"/>
    <w:rsid w:val="00AD23B8"/>
    <w:rsid w:val="00AD288F"/>
    <w:rsid w:val="00AD2A05"/>
    <w:rsid w:val="00AD3C1B"/>
    <w:rsid w:val="00AD3F36"/>
    <w:rsid w:val="00AD4E42"/>
    <w:rsid w:val="00AD5CB9"/>
    <w:rsid w:val="00AD63A9"/>
    <w:rsid w:val="00AD650D"/>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78C"/>
    <w:rsid w:val="00AF3101"/>
    <w:rsid w:val="00AF5475"/>
    <w:rsid w:val="00AF6280"/>
    <w:rsid w:val="00AF6ACD"/>
    <w:rsid w:val="00AF6B44"/>
    <w:rsid w:val="00AF729C"/>
    <w:rsid w:val="00AF7F15"/>
    <w:rsid w:val="00AF7F1C"/>
    <w:rsid w:val="00B00975"/>
    <w:rsid w:val="00B01437"/>
    <w:rsid w:val="00B01474"/>
    <w:rsid w:val="00B0167E"/>
    <w:rsid w:val="00B01F05"/>
    <w:rsid w:val="00B023FC"/>
    <w:rsid w:val="00B02558"/>
    <w:rsid w:val="00B026AC"/>
    <w:rsid w:val="00B0382C"/>
    <w:rsid w:val="00B03B0E"/>
    <w:rsid w:val="00B04546"/>
    <w:rsid w:val="00B050E9"/>
    <w:rsid w:val="00B057FB"/>
    <w:rsid w:val="00B05E91"/>
    <w:rsid w:val="00B06547"/>
    <w:rsid w:val="00B078F9"/>
    <w:rsid w:val="00B102DF"/>
    <w:rsid w:val="00B110FA"/>
    <w:rsid w:val="00B11517"/>
    <w:rsid w:val="00B11CBB"/>
    <w:rsid w:val="00B12589"/>
    <w:rsid w:val="00B12BBF"/>
    <w:rsid w:val="00B13D51"/>
    <w:rsid w:val="00B14A08"/>
    <w:rsid w:val="00B14DA7"/>
    <w:rsid w:val="00B15926"/>
    <w:rsid w:val="00B15A6B"/>
    <w:rsid w:val="00B15B0A"/>
    <w:rsid w:val="00B163EC"/>
    <w:rsid w:val="00B16A83"/>
    <w:rsid w:val="00B16AB8"/>
    <w:rsid w:val="00B17217"/>
    <w:rsid w:val="00B173BF"/>
    <w:rsid w:val="00B1746F"/>
    <w:rsid w:val="00B174FC"/>
    <w:rsid w:val="00B1762C"/>
    <w:rsid w:val="00B17ECF"/>
    <w:rsid w:val="00B20DD1"/>
    <w:rsid w:val="00B2150E"/>
    <w:rsid w:val="00B21510"/>
    <w:rsid w:val="00B21987"/>
    <w:rsid w:val="00B21AC0"/>
    <w:rsid w:val="00B21C56"/>
    <w:rsid w:val="00B221DF"/>
    <w:rsid w:val="00B22C36"/>
    <w:rsid w:val="00B22D10"/>
    <w:rsid w:val="00B230F1"/>
    <w:rsid w:val="00B230F7"/>
    <w:rsid w:val="00B237FB"/>
    <w:rsid w:val="00B23D0B"/>
    <w:rsid w:val="00B23D1F"/>
    <w:rsid w:val="00B24DAA"/>
    <w:rsid w:val="00B2517E"/>
    <w:rsid w:val="00B25554"/>
    <w:rsid w:val="00B258DA"/>
    <w:rsid w:val="00B25939"/>
    <w:rsid w:val="00B25D93"/>
    <w:rsid w:val="00B264B9"/>
    <w:rsid w:val="00B2664D"/>
    <w:rsid w:val="00B27654"/>
    <w:rsid w:val="00B2772E"/>
    <w:rsid w:val="00B27CD9"/>
    <w:rsid w:val="00B30331"/>
    <w:rsid w:val="00B3145C"/>
    <w:rsid w:val="00B314C8"/>
    <w:rsid w:val="00B3152E"/>
    <w:rsid w:val="00B3186B"/>
    <w:rsid w:val="00B31A2A"/>
    <w:rsid w:val="00B3204C"/>
    <w:rsid w:val="00B32087"/>
    <w:rsid w:val="00B328A7"/>
    <w:rsid w:val="00B32B4A"/>
    <w:rsid w:val="00B3303E"/>
    <w:rsid w:val="00B34051"/>
    <w:rsid w:val="00B34251"/>
    <w:rsid w:val="00B342EE"/>
    <w:rsid w:val="00B34E52"/>
    <w:rsid w:val="00B34F14"/>
    <w:rsid w:val="00B351D3"/>
    <w:rsid w:val="00B358DB"/>
    <w:rsid w:val="00B35EA0"/>
    <w:rsid w:val="00B35FD9"/>
    <w:rsid w:val="00B36123"/>
    <w:rsid w:val="00B36523"/>
    <w:rsid w:val="00B366D1"/>
    <w:rsid w:val="00B3751D"/>
    <w:rsid w:val="00B37788"/>
    <w:rsid w:val="00B37D90"/>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029"/>
    <w:rsid w:val="00B554BC"/>
    <w:rsid w:val="00B55C6E"/>
    <w:rsid w:val="00B567B9"/>
    <w:rsid w:val="00B56DAD"/>
    <w:rsid w:val="00B57F79"/>
    <w:rsid w:val="00B61E66"/>
    <w:rsid w:val="00B62C26"/>
    <w:rsid w:val="00B62ED7"/>
    <w:rsid w:val="00B63BD6"/>
    <w:rsid w:val="00B640A4"/>
    <w:rsid w:val="00B645F7"/>
    <w:rsid w:val="00B64BE8"/>
    <w:rsid w:val="00B65312"/>
    <w:rsid w:val="00B6558F"/>
    <w:rsid w:val="00B6580D"/>
    <w:rsid w:val="00B65BF5"/>
    <w:rsid w:val="00B65C91"/>
    <w:rsid w:val="00B65FDD"/>
    <w:rsid w:val="00B66362"/>
    <w:rsid w:val="00B66380"/>
    <w:rsid w:val="00B66F02"/>
    <w:rsid w:val="00B67237"/>
    <w:rsid w:val="00B6772F"/>
    <w:rsid w:val="00B67FE2"/>
    <w:rsid w:val="00B700F9"/>
    <w:rsid w:val="00B70AB5"/>
    <w:rsid w:val="00B7175D"/>
    <w:rsid w:val="00B71813"/>
    <w:rsid w:val="00B71B4F"/>
    <w:rsid w:val="00B71E7D"/>
    <w:rsid w:val="00B72886"/>
    <w:rsid w:val="00B728D1"/>
    <w:rsid w:val="00B72D70"/>
    <w:rsid w:val="00B72EDF"/>
    <w:rsid w:val="00B73CB9"/>
    <w:rsid w:val="00B73CC6"/>
    <w:rsid w:val="00B744BC"/>
    <w:rsid w:val="00B75020"/>
    <w:rsid w:val="00B752F8"/>
    <w:rsid w:val="00B75AA6"/>
    <w:rsid w:val="00B76F33"/>
    <w:rsid w:val="00B7715C"/>
    <w:rsid w:val="00B77325"/>
    <w:rsid w:val="00B7754D"/>
    <w:rsid w:val="00B776F2"/>
    <w:rsid w:val="00B77FC7"/>
    <w:rsid w:val="00B80C2A"/>
    <w:rsid w:val="00B80EAC"/>
    <w:rsid w:val="00B81CE1"/>
    <w:rsid w:val="00B826B6"/>
    <w:rsid w:val="00B82E29"/>
    <w:rsid w:val="00B8301C"/>
    <w:rsid w:val="00B83681"/>
    <w:rsid w:val="00B84404"/>
    <w:rsid w:val="00B849F3"/>
    <w:rsid w:val="00B856AE"/>
    <w:rsid w:val="00B86232"/>
    <w:rsid w:val="00B87B85"/>
    <w:rsid w:val="00B87B9D"/>
    <w:rsid w:val="00B905A2"/>
    <w:rsid w:val="00B90B1B"/>
    <w:rsid w:val="00B90E99"/>
    <w:rsid w:val="00B916DB"/>
    <w:rsid w:val="00B91826"/>
    <w:rsid w:val="00B929BB"/>
    <w:rsid w:val="00B93075"/>
    <w:rsid w:val="00B936D4"/>
    <w:rsid w:val="00B94023"/>
    <w:rsid w:val="00B94D95"/>
    <w:rsid w:val="00B958E3"/>
    <w:rsid w:val="00B95AA0"/>
    <w:rsid w:val="00B95DA5"/>
    <w:rsid w:val="00B95FD7"/>
    <w:rsid w:val="00B964C8"/>
    <w:rsid w:val="00B975A4"/>
    <w:rsid w:val="00B97D85"/>
    <w:rsid w:val="00BA0A12"/>
    <w:rsid w:val="00BA1392"/>
    <w:rsid w:val="00BA1558"/>
    <w:rsid w:val="00BA202D"/>
    <w:rsid w:val="00BA2668"/>
    <w:rsid w:val="00BA2760"/>
    <w:rsid w:val="00BA295F"/>
    <w:rsid w:val="00BA2C69"/>
    <w:rsid w:val="00BA3032"/>
    <w:rsid w:val="00BA3912"/>
    <w:rsid w:val="00BA39CB"/>
    <w:rsid w:val="00BA493E"/>
    <w:rsid w:val="00BA4A52"/>
    <w:rsid w:val="00BA4F99"/>
    <w:rsid w:val="00BA51DE"/>
    <w:rsid w:val="00BA53A8"/>
    <w:rsid w:val="00BA5664"/>
    <w:rsid w:val="00BA62B1"/>
    <w:rsid w:val="00BA6C70"/>
    <w:rsid w:val="00BA7088"/>
    <w:rsid w:val="00BA747B"/>
    <w:rsid w:val="00BA7553"/>
    <w:rsid w:val="00BA763A"/>
    <w:rsid w:val="00BA771A"/>
    <w:rsid w:val="00BA7B6B"/>
    <w:rsid w:val="00BA7DD0"/>
    <w:rsid w:val="00BA7ED9"/>
    <w:rsid w:val="00BB0E32"/>
    <w:rsid w:val="00BB0FAB"/>
    <w:rsid w:val="00BB26B7"/>
    <w:rsid w:val="00BB3B14"/>
    <w:rsid w:val="00BB42E1"/>
    <w:rsid w:val="00BB4421"/>
    <w:rsid w:val="00BB4608"/>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567"/>
    <w:rsid w:val="00BC482C"/>
    <w:rsid w:val="00BC4D9B"/>
    <w:rsid w:val="00BC55E1"/>
    <w:rsid w:val="00BC5CEE"/>
    <w:rsid w:val="00BC6BBB"/>
    <w:rsid w:val="00BC75A1"/>
    <w:rsid w:val="00BC7A8C"/>
    <w:rsid w:val="00BD02EE"/>
    <w:rsid w:val="00BD0A9B"/>
    <w:rsid w:val="00BD1003"/>
    <w:rsid w:val="00BD11DF"/>
    <w:rsid w:val="00BD17A4"/>
    <w:rsid w:val="00BD2864"/>
    <w:rsid w:val="00BD2B6C"/>
    <w:rsid w:val="00BD327F"/>
    <w:rsid w:val="00BD3CA1"/>
    <w:rsid w:val="00BD3D6C"/>
    <w:rsid w:val="00BD42C6"/>
    <w:rsid w:val="00BD4C77"/>
    <w:rsid w:val="00BD4EAF"/>
    <w:rsid w:val="00BD5A79"/>
    <w:rsid w:val="00BD623D"/>
    <w:rsid w:val="00BD684D"/>
    <w:rsid w:val="00BD6B6F"/>
    <w:rsid w:val="00BD6BE3"/>
    <w:rsid w:val="00BD78A5"/>
    <w:rsid w:val="00BD7B76"/>
    <w:rsid w:val="00BE0447"/>
    <w:rsid w:val="00BE11F1"/>
    <w:rsid w:val="00BE1740"/>
    <w:rsid w:val="00BE1C72"/>
    <w:rsid w:val="00BE1F28"/>
    <w:rsid w:val="00BE3A8F"/>
    <w:rsid w:val="00BE4E64"/>
    <w:rsid w:val="00BE5372"/>
    <w:rsid w:val="00BE6092"/>
    <w:rsid w:val="00BE61C1"/>
    <w:rsid w:val="00BE6304"/>
    <w:rsid w:val="00BE63F8"/>
    <w:rsid w:val="00BE6480"/>
    <w:rsid w:val="00BE67CA"/>
    <w:rsid w:val="00BE6A4D"/>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96D"/>
    <w:rsid w:val="00BF7CA7"/>
    <w:rsid w:val="00BF7DE0"/>
    <w:rsid w:val="00C00B74"/>
    <w:rsid w:val="00C00F20"/>
    <w:rsid w:val="00C01311"/>
    <w:rsid w:val="00C01C14"/>
    <w:rsid w:val="00C036C0"/>
    <w:rsid w:val="00C04273"/>
    <w:rsid w:val="00C05102"/>
    <w:rsid w:val="00C053C9"/>
    <w:rsid w:val="00C06595"/>
    <w:rsid w:val="00C0683A"/>
    <w:rsid w:val="00C06874"/>
    <w:rsid w:val="00C06AA2"/>
    <w:rsid w:val="00C06D2A"/>
    <w:rsid w:val="00C06E2A"/>
    <w:rsid w:val="00C0761A"/>
    <w:rsid w:val="00C077B6"/>
    <w:rsid w:val="00C07F96"/>
    <w:rsid w:val="00C102C4"/>
    <w:rsid w:val="00C107B6"/>
    <w:rsid w:val="00C10E03"/>
    <w:rsid w:val="00C113B2"/>
    <w:rsid w:val="00C11437"/>
    <w:rsid w:val="00C1177B"/>
    <w:rsid w:val="00C11B30"/>
    <w:rsid w:val="00C12F70"/>
    <w:rsid w:val="00C139DE"/>
    <w:rsid w:val="00C139EC"/>
    <w:rsid w:val="00C14468"/>
    <w:rsid w:val="00C15636"/>
    <w:rsid w:val="00C1592B"/>
    <w:rsid w:val="00C15C9F"/>
    <w:rsid w:val="00C164E3"/>
    <w:rsid w:val="00C167D3"/>
    <w:rsid w:val="00C16B4D"/>
    <w:rsid w:val="00C17448"/>
    <w:rsid w:val="00C17801"/>
    <w:rsid w:val="00C179CB"/>
    <w:rsid w:val="00C17DA4"/>
    <w:rsid w:val="00C2007E"/>
    <w:rsid w:val="00C200C8"/>
    <w:rsid w:val="00C2097D"/>
    <w:rsid w:val="00C21129"/>
    <w:rsid w:val="00C212B3"/>
    <w:rsid w:val="00C21508"/>
    <w:rsid w:val="00C217EC"/>
    <w:rsid w:val="00C219CF"/>
    <w:rsid w:val="00C220B7"/>
    <w:rsid w:val="00C221C1"/>
    <w:rsid w:val="00C229EF"/>
    <w:rsid w:val="00C22C32"/>
    <w:rsid w:val="00C23443"/>
    <w:rsid w:val="00C237BA"/>
    <w:rsid w:val="00C23F9A"/>
    <w:rsid w:val="00C2444E"/>
    <w:rsid w:val="00C25924"/>
    <w:rsid w:val="00C25F9F"/>
    <w:rsid w:val="00C25FAB"/>
    <w:rsid w:val="00C2631B"/>
    <w:rsid w:val="00C26607"/>
    <w:rsid w:val="00C26C48"/>
    <w:rsid w:val="00C275AC"/>
    <w:rsid w:val="00C27E6A"/>
    <w:rsid w:val="00C314F8"/>
    <w:rsid w:val="00C318AE"/>
    <w:rsid w:val="00C31A17"/>
    <w:rsid w:val="00C31CF6"/>
    <w:rsid w:val="00C32B44"/>
    <w:rsid w:val="00C32D58"/>
    <w:rsid w:val="00C332B8"/>
    <w:rsid w:val="00C33DD2"/>
    <w:rsid w:val="00C340FB"/>
    <w:rsid w:val="00C34707"/>
    <w:rsid w:val="00C34842"/>
    <w:rsid w:val="00C3516A"/>
    <w:rsid w:val="00C3523D"/>
    <w:rsid w:val="00C357D0"/>
    <w:rsid w:val="00C35C11"/>
    <w:rsid w:val="00C3642A"/>
    <w:rsid w:val="00C3687F"/>
    <w:rsid w:val="00C36FEA"/>
    <w:rsid w:val="00C377B7"/>
    <w:rsid w:val="00C378B1"/>
    <w:rsid w:val="00C401BA"/>
    <w:rsid w:val="00C405C8"/>
    <w:rsid w:val="00C4066B"/>
    <w:rsid w:val="00C410FB"/>
    <w:rsid w:val="00C41264"/>
    <w:rsid w:val="00C416D9"/>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291"/>
    <w:rsid w:val="00C50630"/>
    <w:rsid w:val="00C50721"/>
    <w:rsid w:val="00C508A8"/>
    <w:rsid w:val="00C5092B"/>
    <w:rsid w:val="00C50942"/>
    <w:rsid w:val="00C50DD3"/>
    <w:rsid w:val="00C51721"/>
    <w:rsid w:val="00C51A90"/>
    <w:rsid w:val="00C51C14"/>
    <w:rsid w:val="00C51F68"/>
    <w:rsid w:val="00C5279B"/>
    <w:rsid w:val="00C52A64"/>
    <w:rsid w:val="00C52F69"/>
    <w:rsid w:val="00C53B0C"/>
    <w:rsid w:val="00C53C3F"/>
    <w:rsid w:val="00C53DBE"/>
    <w:rsid w:val="00C53DC8"/>
    <w:rsid w:val="00C54741"/>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1F31"/>
    <w:rsid w:val="00C62424"/>
    <w:rsid w:val="00C632E6"/>
    <w:rsid w:val="00C633AB"/>
    <w:rsid w:val="00C635F0"/>
    <w:rsid w:val="00C63DED"/>
    <w:rsid w:val="00C64FBC"/>
    <w:rsid w:val="00C65043"/>
    <w:rsid w:val="00C65738"/>
    <w:rsid w:val="00C6596A"/>
    <w:rsid w:val="00C65C31"/>
    <w:rsid w:val="00C66412"/>
    <w:rsid w:val="00C66531"/>
    <w:rsid w:val="00C66CFC"/>
    <w:rsid w:val="00C66F03"/>
    <w:rsid w:val="00C67F0F"/>
    <w:rsid w:val="00C706DF"/>
    <w:rsid w:val="00C70A0F"/>
    <w:rsid w:val="00C70A76"/>
    <w:rsid w:val="00C71245"/>
    <w:rsid w:val="00C71318"/>
    <w:rsid w:val="00C71CE7"/>
    <w:rsid w:val="00C72C11"/>
    <w:rsid w:val="00C72C8B"/>
    <w:rsid w:val="00C72DD2"/>
    <w:rsid w:val="00C72E79"/>
    <w:rsid w:val="00C7331A"/>
    <w:rsid w:val="00C73A6D"/>
    <w:rsid w:val="00C74457"/>
    <w:rsid w:val="00C755D8"/>
    <w:rsid w:val="00C75F39"/>
    <w:rsid w:val="00C762D2"/>
    <w:rsid w:val="00C7729C"/>
    <w:rsid w:val="00C77769"/>
    <w:rsid w:val="00C800AB"/>
    <w:rsid w:val="00C80F37"/>
    <w:rsid w:val="00C80F6F"/>
    <w:rsid w:val="00C8115E"/>
    <w:rsid w:val="00C81402"/>
    <w:rsid w:val="00C814A9"/>
    <w:rsid w:val="00C8191D"/>
    <w:rsid w:val="00C81BBC"/>
    <w:rsid w:val="00C83033"/>
    <w:rsid w:val="00C83385"/>
    <w:rsid w:val="00C836AA"/>
    <w:rsid w:val="00C8424E"/>
    <w:rsid w:val="00C842F1"/>
    <w:rsid w:val="00C85069"/>
    <w:rsid w:val="00C85125"/>
    <w:rsid w:val="00C8526B"/>
    <w:rsid w:val="00C85286"/>
    <w:rsid w:val="00C8544F"/>
    <w:rsid w:val="00C862CB"/>
    <w:rsid w:val="00C869AB"/>
    <w:rsid w:val="00C86C2D"/>
    <w:rsid w:val="00C87068"/>
    <w:rsid w:val="00C87A6A"/>
    <w:rsid w:val="00C87D3E"/>
    <w:rsid w:val="00C87EC1"/>
    <w:rsid w:val="00C9021D"/>
    <w:rsid w:val="00C9045A"/>
    <w:rsid w:val="00C926FF"/>
    <w:rsid w:val="00C9295C"/>
    <w:rsid w:val="00C9295E"/>
    <w:rsid w:val="00C92969"/>
    <w:rsid w:val="00C92F95"/>
    <w:rsid w:val="00C9365D"/>
    <w:rsid w:val="00C93A63"/>
    <w:rsid w:val="00C945C0"/>
    <w:rsid w:val="00C9593D"/>
    <w:rsid w:val="00C9602F"/>
    <w:rsid w:val="00C96DED"/>
    <w:rsid w:val="00C97AC9"/>
    <w:rsid w:val="00C97D05"/>
    <w:rsid w:val="00C97D74"/>
    <w:rsid w:val="00CA0103"/>
    <w:rsid w:val="00CA0134"/>
    <w:rsid w:val="00CA0390"/>
    <w:rsid w:val="00CA04D8"/>
    <w:rsid w:val="00CA233A"/>
    <w:rsid w:val="00CA2343"/>
    <w:rsid w:val="00CA26E8"/>
    <w:rsid w:val="00CA280F"/>
    <w:rsid w:val="00CA340A"/>
    <w:rsid w:val="00CA390E"/>
    <w:rsid w:val="00CA3E3E"/>
    <w:rsid w:val="00CA3FB3"/>
    <w:rsid w:val="00CA436C"/>
    <w:rsid w:val="00CA452C"/>
    <w:rsid w:val="00CA4E71"/>
    <w:rsid w:val="00CA54CC"/>
    <w:rsid w:val="00CA5508"/>
    <w:rsid w:val="00CA5895"/>
    <w:rsid w:val="00CA5ABB"/>
    <w:rsid w:val="00CA5E85"/>
    <w:rsid w:val="00CA5EF1"/>
    <w:rsid w:val="00CA66BE"/>
    <w:rsid w:val="00CA6D5A"/>
    <w:rsid w:val="00CA7609"/>
    <w:rsid w:val="00CB00E2"/>
    <w:rsid w:val="00CB0472"/>
    <w:rsid w:val="00CB1080"/>
    <w:rsid w:val="00CB10CE"/>
    <w:rsid w:val="00CB1A2F"/>
    <w:rsid w:val="00CB1A7C"/>
    <w:rsid w:val="00CB1AB8"/>
    <w:rsid w:val="00CB1B93"/>
    <w:rsid w:val="00CB2087"/>
    <w:rsid w:val="00CB2265"/>
    <w:rsid w:val="00CB22C9"/>
    <w:rsid w:val="00CB3421"/>
    <w:rsid w:val="00CB45C7"/>
    <w:rsid w:val="00CB4799"/>
    <w:rsid w:val="00CB4B07"/>
    <w:rsid w:val="00CB4E1E"/>
    <w:rsid w:val="00CB5517"/>
    <w:rsid w:val="00CB5921"/>
    <w:rsid w:val="00CB70A6"/>
    <w:rsid w:val="00CB7261"/>
    <w:rsid w:val="00CB72D4"/>
    <w:rsid w:val="00CB7948"/>
    <w:rsid w:val="00CB7C7A"/>
    <w:rsid w:val="00CB7F4C"/>
    <w:rsid w:val="00CC0494"/>
    <w:rsid w:val="00CC06B1"/>
    <w:rsid w:val="00CC125B"/>
    <w:rsid w:val="00CC1695"/>
    <w:rsid w:val="00CC1728"/>
    <w:rsid w:val="00CC1BD7"/>
    <w:rsid w:val="00CC1BF1"/>
    <w:rsid w:val="00CC1C1D"/>
    <w:rsid w:val="00CC23E9"/>
    <w:rsid w:val="00CC3698"/>
    <w:rsid w:val="00CC3BB0"/>
    <w:rsid w:val="00CC4136"/>
    <w:rsid w:val="00CC417F"/>
    <w:rsid w:val="00CC419A"/>
    <w:rsid w:val="00CC44F4"/>
    <w:rsid w:val="00CC48B2"/>
    <w:rsid w:val="00CC52A6"/>
    <w:rsid w:val="00CC58C0"/>
    <w:rsid w:val="00CC5AB1"/>
    <w:rsid w:val="00CC5AD1"/>
    <w:rsid w:val="00CC5ECA"/>
    <w:rsid w:val="00CC5F9E"/>
    <w:rsid w:val="00CC6B07"/>
    <w:rsid w:val="00CC736E"/>
    <w:rsid w:val="00CC7858"/>
    <w:rsid w:val="00CC7893"/>
    <w:rsid w:val="00CC7CD3"/>
    <w:rsid w:val="00CD03AA"/>
    <w:rsid w:val="00CD043D"/>
    <w:rsid w:val="00CD07B0"/>
    <w:rsid w:val="00CD0965"/>
    <w:rsid w:val="00CD0AD0"/>
    <w:rsid w:val="00CD15A2"/>
    <w:rsid w:val="00CD1B71"/>
    <w:rsid w:val="00CD2E16"/>
    <w:rsid w:val="00CD33C4"/>
    <w:rsid w:val="00CD362B"/>
    <w:rsid w:val="00CD45B8"/>
    <w:rsid w:val="00CD4E32"/>
    <w:rsid w:val="00CD641D"/>
    <w:rsid w:val="00CD6A0E"/>
    <w:rsid w:val="00CD6F3D"/>
    <w:rsid w:val="00CD777E"/>
    <w:rsid w:val="00CE0D2A"/>
    <w:rsid w:val="00CE0EF2"/>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D99"/>
    <w:rsid w:val="00CE7E1C"/>
    <w:rsid w:val="00CF07DA"/>
    <w:rsid w:val="00CF2690"/>
    <w:rsid w:val="00CF274D"/>
    <w:rsid w:val="00CF2A12"/>
    <w:rsid w:val="00CF34E6"/>
    <w:rsid w:val="00CF3644"/>
    <w:rsid w:val="00CF37FE"/>
    <w:rsid w:val="00CF3A87"/>
    <w:rsid w:val="00CF3CB7"/>
    <w:rsid w:val="00CF3D21"/>
    <w:rsid w:val="00CF4679"/>
    <w:rsid w:val="00CF475C"/>
    <w:rsid w:val="00CF511B"/>
    <w:rsid w:val="00CF52CC"/>
    <w:rsid w:val="00CF6490"/>
    <w:rsid w:val="00CF6F46"/>
    <w:rsid w:val="00CF752D"/>
    <w:rsid w:val="00D00A60"/>
    <w:rsid w:val="00D00E71"/>
    <w:rsid w:val="00D00FC6"/>
    <w:rsid w:val="00D0113C"/>
    <w:rsid w:val="00D02E7B"/>
    <w:rsid w:val="00D031C8"/>
    <w:rsid w:val="00D031ED"/>
    <w:rsid w:val="00D033F9"/>
    <w:rsid w:val="00D0424E"/>
    <w:rsid w:val="00D04AAA"/>
    <w:rsid w:val="00D04ECE"/>
    <w:rsid w:val="00D053A7"/>
    <w:rsid w:val="00D0566D"/>
    <w:rsid w:val="00D0591E"/>
    <w:rsid w:val="00D05CE4"/>
    <w:rsid w:val="00D05FB6"/>
    <w:rsid w:val="00D066DC"/>
    <w:rsid w:val="00D0718B"/>
    <w:rsid w:val="00D0769F"/>
    <w:rsid w:val="00D0790A"/>
    <w:rsid w:val="00D07E91"/>
    <w:rsid w:val="00D1005B"/>
    <w:rsid w:val="00D102D1"/>
    <w:rsid w:val="00D10300"/>
    <w:rsid w:val="00D115C7"/>
    <w:rsid w:val="00D13AE1"/>
    <w:rsid w:val="00D14705"/>
    <w:rsid w:val="00D15DDC"/>
    <w:rsid w:val="00D16294"/>
    <w:rsid w:val="00D17124"/>
    <w:rsid w:val="00D17624"/>
    <w:rsid w:val="00D17B05"/>
    <w:rsid w:val="00D17D67"/>
    <w:rsid w:val="00D2093A"/>
    <w:rsid w:val="00D21270"/>
    <w:rsid w:val="00D2178D"/>
    <w:rsid w:val="00D21831"/>
    <w:rsid w:val="00D21FEC"/>
    <w:rsid w:val="00D221F5"/>
    <w:rsid w:val="00D22765"/>
    <w:rsid w:val="00D22D8D"/>
    <w:rsid w:val="00D230A6"/>
    <w:rsid w:val="00D23AEA"/>
    <w:rsid w:val="00D23B66"/>
    <w:rsid w:val="00D2431E"/>
    <w:rsid w:val="00D24B50"/>
    <w:rsid w:val="00D25022"/>
    <w:rsid w:val="00D25FF0"/>
    <w:rsid w:val="00D26951"/>
    <w:rsid w:val="00D27373"/>
    <w:rsid w:val="00D27762"/>
    <w:rsid w:val="00D30035"/>
    <w:rsid w:val="00D3017D"/>
    <w:rsid w:val="00D306DF"/>
    <w:rsid w:val="00D30770"/>
    <w:rsid w:val="00D31120"/>
    <w:rsid w:val="00D31229"/>
    <w:rsid w:val="00D31B18"/>
    <w:rsid w:val="00D31E47"/>
    <w:rsid w:val="00D31E80"/>
    <w:rsid w:val="00D3219C"/>
    <w:rsid w:val="00D32365"/>
    <w:rsid w:val="00D326DF"/>
    <w:rsid w:val="00D329E4"/>
    <w:rsid w:val="00D32D84"/>
    <w:rsid w:val="00D3305B"/>
    <w:rsid w:val="00D3355C"/>
    <w:rsid w:val="00D3393E"/>
    <w:rsid w:val="00D33E40"/>
    <w:rsid w:val="00D34330"/>
    <w:rsid w:val="00D35071"/>
    <w:rsid w:val="00D36056"/>
    <w:rsid w:val="00D3634E"/>
    <w:rsid w:val="00D36C02"/>
    <w:rsid w:val="00D374C1"/>
    <w:rsid w:val="00D374EB"/>
    <w:rsid w:val="00D37594"/>
    <w:rsid w:val="00D37B02"/>
    <w:rsid w:val="00D400D8"/>
    <w:rsid w:val="00D408E6"/>
    <w:rsid w:val="00D41063"/>
    <w:rsid w:val="00D41947"/>
    <w:rsid w:val="00D41B39"/>
    <w:rsid w:val="00D41B48"/>
    <w:rsid w:val="00D41D68"/>
    <w:rsid w:val="00D42C27"/>
    <w:rsid w:val="00D42D47"/>
    <w:rsid w:val="00D42FD0"/>
    <w:rsid w:val="00D431B7"/>
    <w:rsid w:val="00D43279"/>
    <w:rsid w:val="00D43845"/>
    <w:rsid w:val="00D43AA6"/>
    <w:rsid w:val="00D43C4E"/>
    <w:rsid w:val="00D448DF"/>
    <w:rsid w:val="00D4523D"/>
    <w:rsid w:val="00D4628B"/>
    <w:rsid w:val="00D46462"/>
    <w:rsid w:val="00D469E4"/>
    <w:rsid w:val="00D46D0F"/>
    <w:rsid w:val="00D4724D"/>
    <w:rsid w:val="00D474A1"/>
    <w:rsid w:val="00D47C1D"/>
    <w:rsid w:val="00D50DEC"/>
    <w:rsid w:val="00D5124B"/>
    <w:rsid w:val="00D51775"/>
    <w:rsid w:val="00D52886"/>
    <w:rsid w:val="00D52DDC"/>
    <w:rsid w:val="00D53617"/>
    <w:rsid w:val="00D541A5"/>
    <w:rsid w:val="00D5452D"/>
    <w:rsid w:val="00D54690"/>
    <w:rsid w:val="00D549BE"/>
    <w:rsid w:val="00D54D39"/>
    <w:rsid w:val="00D550EE"/>
    <w:rsid w:val="00D55DC4"/>
    <w:rsid w:val="00D57000"/>
    <w:rsid w:val="00D575F0"/>
    <w:rsid w:val="00D579AF"/>
    <w:rsid w:val="00D57C04"/>
    <w:rsid w:val="00D606D1"/>
    <w:rsid w:val="00D60BAB"/>
    <w:rsid w:val="00D61313"/>
    <w:rsid w:val="00D6146F"/>
    <w:rsid w:val="00D615D3"/>
    <w:rsid w:val="00D61789"/>
    <w:rsid w:val="00D618F2"/>
    <w:rsid w:val="00D621B8"/>
    <w:rsid w:val="00D62525"/>
    <w:rsid w:val="00D626B2"/>
    <w:rsid w:val="00D63A43"/>
    <w:rsid w:val="00D63AB8"/>
    <w:rsid w:val="00D63ED7"/>
    <w:rsid w:val="00D645B6"/>
    <w:rsid w:val="00D64633"/>
    <w:rsid w:val="00D64ABB"/>
    <w:rsid w:val="00D64E73"/>
    <w:rsid w:val="00D64E9F"/>
    <w:rsid w:val="00D65606"/>
    <w:rsid w:val="00D65903"/>
    <w:rsid w:val="00D65DBE"/>
    <w:rsid w:val="00D66530"/>
    <w:rsid w:val="00D668DD"/>
    <w:rsid w:val="00D7044B"/>
    <w:rsid w:val="00D70704"/>
    <w:rsid w:val="00D7083A"/>
    <w:rsid w:val="00D71B35"/>
    <w:rsid w:val="00D71B36"/>
    <w:rsid w:val="00D72050"/>
    <w:rsid w:val="00D72053"/>
    <w:rsid w:val="00D721C2"/>
    <w:rsid w:val="00D7244C"/>
    <w:rsid w:val="00D727D1"/>
    <w:rsid w:val="00D7289D"/>
    <w:rsid w:val="00D72BB7"/>
    <w:rsid w:val="00D73533"/>
    <w:rsid w:val="00D73C02"/>
    <w:rsid w:val="00D74812"/>
    <w:rsid w:val="00D76240"/>
    <w:rsid w:val="00D764D3"/>
    <w:rsid w:val="00D76D49"/>
    <w:rsid w:val="00D77509"/>
    <w:rsid w:val="00D777EE"/>
    <w:rsid w:val="00D77D8C"/>
    <w:rsid w:val="00D77DC3"/>
    <w:rsid w:val="00D801B3"/>
    <w:rsid w:val="00D801D9"/>
    <w:rsid w:val="00D80586"/>
    <w:rsid w:val="00D80798"/>
    <w:rsid w:val="00D81507"/>
    <w:rsid w:val="00D81730"/>
    <w:rsid w:val="00D82235"/>
    <w:rsid w:val="00D826DA"/>
    <w:rsid w:val="00D82750"/>
    <w:rsid w:val="00D8277A"/>
    <w:rsid w:val="00D82BFE"/>
    <w:rsid w:val="00D82FD7"/>
    <w:rsid w:val="00D834D8"/>
    <w:rsid w:val="00D83923"/>
    <w:rsid w:val="00D842E1"/>
    <w:rsid w:val="00D85463"/>
    <w:rsid w:val="00D85778"/>
    <w:rsid w:val="00D85C74"/>
    <w:rsid w:val="00D85D2C"/>
    <w:rsid w:val="00D867A4"/>
    <w:rsid w:val="00D86E97"/>
    <w:rsid w:val="00D8700B"/>
    <w:rsid w:val="00D90573"/>
    <w:rsid w:val="00D91A64"/>
    <w:rsid w:val="00D9286A"/>
    <w:rsid w:val="00D9289E"/>
    <w:rsid w:val="00D92A3B"/>
    <w:rsid w:val="00D92AFB"/>
    <w:rsid w:val="00D92B9A"/>
    <w:rsid w:val="00D92C84"/>
    <w:rsid w:val="00D93279"/>
    <w:rsid w:val="00D93378"/>
    <w:rsid w:val="00D93710"/>
    <w:rsid w:val="00D93716"/>
    <w:rsid w:val="00D93C09"/>
    <w:rsid w:val="00D9438A"/>
    <w:rsid w:val="00D94F1D"/>
    <w:rsid w:val="00D951C8"/>
    <w:rsid w:val="00D953C9"/>
    <w:rsid w:val="00D969A4"/>
    <w:rsid w:val="00D96BC1"/>
    <w:rsid w:val="00D97256"/>
    <w:rsid w:val="00D97310"/>
    <w:rsid w:val="00D97683"/>
    <w:rsid w:val="00D97F6E"/>
    <w:rsid w:val="00DA042B"/>
    <w:rsid w:val="00DA0CBD"/>
    <w:rsid w:val="00DA0DE5"/>
    <w:rsid w:val="00DA0F66"/>
    <w:rsid w:val="00DA1D46"/>
    <w:rsid w:val="00DA20E6"/>
    <w:rsid w:val="00DA2520"/>
    <w:rsid w:val="00DA26C1"/>
    <w:rsid w:val="00DA2DD4"/>
    <w:rsid w:val="00DA37A9"/>
    <w:rsid w:val="00DA37E1"/>
    <w:rsid w:val="00DA3823"/>
    <w:rsid w:val="00DA38C6"/>
    <w:rsid w:val="00DA42A6"/>
    <w:rsid w:val="00DA43DF"/>
    <w:rsid w:val="00DA440F"/>
    <w:rsid w:val="00DA564F"/>
    <w:rsid w:val="00DA6189"/>
    <w:rsid w:val="00DA6212"/>
    <w:rsid w:val="00DA65F3"/>
    <w:rsid w:val="00DA68D2"/>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85"/>
    <w:rsid w:val="00DB6322"/>
    <w:rsid w:val="00DB6DE8"/>
    <w:rsid w:val="00DB7A23"/>
    <w:rsid w:val="00DB7D78"/>
    <w:rsid w:val="00DC041F"/>
    <w:rsid w:val="00DC044E"/>
    <w:rsid w:val="00DC0D21"/>
    <w:rsid w:val="00DC0F43"/>
    <w:rsid w:val="00DC10B4"/>
    <w:rsid w:val="00DC1161"/>
    <w:rsid w:val="00DC1B2C"/>
    <w:rsid w:val="00DC21F2"/>
    <w:rsid w:val="00DC2A79"/>
    <w:rsid w:val="00DC32C1"/>
    <w:rsid w:val="00DC3AB5"/>
    <w:rsid w:val="00DC3E57"/>
    <w:rsid w:val="00DC45EA"/>
    <w:rsid w:val="00DC4F75"/>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022B"/>
    <w:rsid w:val="00DE0435"/>
    <w:rsid w:val="00DE2AD3"/>
    <w:rsid w:val="00DE2C7F"/>
    <w:rsid w:val="00DE308B"/>
    <w:rsid w:val="00DE35FC"/>
    <w:rsid w:val="00DE362A"/>
    <w:rsid w:val="00DE3765"/>
    <w:rsid w:val="00DE376E"/>
    <w:rsid w:val="00DE38DE"/>
    <w:rsid w:val="00DE3F1E"/>
    <w:rsid w:val="00DE44F4"/>
    <w:rsid w:val="00DE55A0"/>
    <w:rsid w:val="00DE5901"/>
    <w:rsid w:val="00DE5964"/>
    <w:rsid w:val="00DE59D6"/>
    <w:rsid w:val="00DE6163"/>
    <w:rsid w:val="00DE66EB"/>
    <w:rsid w:val="00DE69DC"/>
    <w:rsid w:val="00DE6C5F"/>
    <w:rsid w:val="00DE7524"/>
    <w:rsid w:val="00DE7AF9"/>
    <w:rsid w:val="00DE7D3E"/>
    <w:rsid w:val="00DF0AC2"/>
    <w:rsid w:val="00DF0D6A"/>
    <w:rsid w:val="00DF1812"/>
    <w:rsid w:val="00DF1D5C"/>
    <w:rsid w:val="00DF1FCF"/>
    <w:rsid w:val="00DF22A5"/>
    <w:rsid w:val="00DF26D2"/>
    <w:rsid w:val="00DF2AB7"/>
    <w:rsid w:val="00DF2C6E"/>
    <w:rsid w:val="00DF39E3"/>
    <w:rsid w:val="00DF3BDD"/>
    <w:rsid w:val="00DF3C0C"/>
    <w:rsid w:val="00DF3D4B"/>
    <w:rsid w:val="00DF4229"/>
    <w:rsid w:val="00DF423C"/>
    <w:rsid w:val="00DF42C3"/>
    <w:rsid w:val="00DF500F"/>
    <w:rsid w:val="00DF5AEE"/>
    <w:rsid w:val="00DF60E3"/>
    <w:rsid w:val="00DF662A"/>
    <w:rsid w:val="00DF66B7"/>
    <w:rsid w:val="00DF6B73"/>
    <w:rsid w:val="00DF6E46"/>
    <w:rsid w:val="00DF6F77"/>
    <w:rsid w:val="00DF773C"/>
    <w:rsid w:val="00DF7945"/>
    <w:rsid w:val="00DF7ED8"/>
    <w:rsid w:val="00E00239"/>
    <w:rsid w:val="00E0202C"/>
    <w:rsid w:val="00E02350"/>
    <w:rsid w:val="00E0257D"/>
    <w:rsid w:val="00E03126"/>
    <w:rsid w:val="00E03638"/>
    <w:rsid w:val="00E03B0B"/>
    <w:rsid w:val="00E03B33"/>
    <w:rsid w:val="00E03FE1"/>
    <w:rsid w:val="00E044DA"/>
    <w:rsid w:val="00E04D1C"/>
    <w:rsid w:val="00E04E2B"/>
    <w:rsid w:val="00E04E47"/>
    <w:rsid w:val="00E0537E"/>
    <w:rsid w:val="00E06831"/>
    <w:rsid w:val="00E06C72"/>
    <w:rsid w:val="00E072FE"/>
    <w:rsid w:val="00E0766C"/>
    <w:rsid w:val="00E07ADF"/>
    <w:rsid w:val="00E07C14"/>
    <w:rsid w:val="00E10175"/>
    <w:rsid w:val="00E10762"/>
    <w:rsid w:val="00E10763"/>
    <w:rsid w:val="00E10B16"/>
    <w:rsid w:val="00E10C80"/>
    <w:rsid w:val="00E1186A"/>
    <w:rsid w:val="00E121C1"/>
    <w:rsid w:val="00E12250"/>
    <w:rsid w:val="00E1319E"/>
    <w:rsid w:val="00E1400C"/>
    <w:rsid w:val="00E140B0"/>
    <w:rsid w:val="00E153F4"/>
    <w:rsid w:val="00E1547C"/>
    <w:rsid w:val="00E1564E"/>
    <w:rsid w:val="00E15ED0"/>
    <w:rsid w:val="00E163B5"/>
    <w:rsid w:val="00E1669E"/>
    <w:rsid w:val="00E1695E"/>
    <w:rsid w:val="00E16AA6"/>
    <w:rsid w:val="00E16E95"/>
    <w:rsid w:val="00E1757A"/>
    <w:rsid w:val="00E17E67"/>
    <w:rsid w:val="00E17ECC"/>
    <w:rsid w:val="00E21768"/>
    <w:rsid w:val="00E226C2"/>
    <w:rsid w:val="00E2272C"/>
    <w:rsid w:val="00E22A28"/>
    <w:rsid w:val="00E22BDE"/>
    <w:rsid w:val="00E24698"/>
    <w:rsid w:val="00E24836"/>
    <w:rsid w:val="00E24A3F"/>
    <w:rsid w:val="00E254B0"/>
    <w:rsid w:val="00E25942"/>
    <w:rsid w:val="00E25990"/>
    <w:rsid w:val="00E25D5D"/>
    <w:rsid w:val="00E26D32"/>
    <w:rsid w:val="00E27403"/>
    <w:rsid w:val="00E27815"/>
    <w:rsid w:val="00E27D3C"/>
    <w:rsid w:val="00E30058"/>
    <w:rsid w:val="00E30A5A"/>
    <w:rsid w:val="00E30B7C"/>
    <w:rsid w:val="00E315EB"/>
    <w:rsid w:val="00E325FC"/>
    <w:rsid w:val="00E32CE2"/>
    <w:rsid w:val="00E33727"/>
    <w:rsid w:val="00E33ACD"/>
    <w:rsid w:val="00E33F4E"/>
    <w:rsid w:val="00E34FDC"/>
    <w:rsid w:val="00E3550E"/>
    <w:rsid w:val="00E35679"/>
    <w:rsid w:val="00E35B60"/>
    <w:rsid w:val="00E35BD2"/>
    <w:rsid w:val="00E35F15"/>
    <w:rsid w:val="00E35F25"/>
    <w:rsid w:val="00E3690E"/>
    <w:rsid w:val="00E37FA5"/>
    <w:rsid w:val="00E37FFB"/>
    <w:rsid w:val="00E40960"/>
    <w:rsid w:val="00E41042"/>
    <w:rsid w:val="00E4110C"/>
    <w:rsid w:val="00E41319"/>
    <w:rsid w:val="00E41715"/>
    <w:rsid w:val="00E42727"/>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264"/>
    <w:rsid w:val="00E52446"/>
    <w:rsid w:val="00E52B95"/>
    <w:rsid w:val="00E52C81"/>
    <w:rsid w:val="00E530D1"/>
    <w:rsid w:val="00E542AC"/>
    <w:rsid w:val="00E54A14"/>
    <w:rsid w:val="00E54CC8"/>
    <w:rsid w:val="00E54D69"/>
    <w:rsid w:val="00E560B9"/>
    <w:rsid w:val="00E56340"/>
    <w:rsid w:val="00E563A5"/>
    <w:rsid w:val="00E5708C"/>
    <w:rsid w:val="00E57830"/>
    <w:rsid w:val="00E600EF"/>
    <w:rsid w:val="00E6038B"/>
    <w:rsid w:val="00E60899"/>
    <w:rsid w:val="00E622EF"/>
    <w:rsid w:val="00E6285E"/>
    <w:rsid w:val="00E62AAA"/>
    <w:rsid w:val="00E62DBD"/>
    <w:rsid w:val="00E62E60"/>
    <w:rsid w:val="00E63FBE"/>
    <w:rsid w:val="00E641F4"/>
    <w:rsid w:val="00E658AF"/>
    <w:rsid w:val="00E665FF"/>
    <w:rsid w:val="00E66774"/>
    <w:rsid w:val="00E66ACB"/>
    <w:rsid w:val="00E66B61"/>
    <w:rsid w:val="00E67179"/>
    <w:rsid w:val="00E67350"/>
    <w:rsid w:val="00E675B9"/>
    <w:rsid w:val="00E67988"/>
    <w:rsid w:val="00E67D46"/>
    <w:rsid w:val="00E7072D"/>
    <w:rsid w:val="00E70AAE"/>
    <w:rsid w:val="00E70E6A"/>
    <w:rsid w:val="00E71213"/>
    <w:rsid w:val="00E714A2"/>
    <w:rsid w:val="00E716C6"/>
    <w:rsid w:val="00E717F4"/>
    <w:rsid w:val="00E7388B"/>
    <w:rsid w:val="00E74BDC"/>
    <w:rsid w:val="00E767DC"/>
    <w:rsid w:val="00E76883"/>
    <w:rsid w:val="00E76D4C"/>
    <w:rsid w:val="00E778C1"/>
    <w:rsid w:val="00E778F5"/>
    <w:rsid w:val="00E8144C"/>
    <w:rsid w:val="00E82323"/>
    <w:rsid w:val="00E82708"/>
    <w:rsid w:val="00E82E8E"/>
    <w:rsid w:val="00E83BDA"/>
    <w:rsid w:val="00E84102"/>
    <w:rsid w:val="00E8421E"/>
    <w:rsid w:val="00E844A7"/>
    <w:rsid w:val="00E84C84"/>
    <w:rsid w:val="00E85FB9"/>
    <w:rsid w:val="00E8601C"/>
    <w:rsid w:val="00E86A3A"/>
    <w:rsid w:val="00E878F2"/>
    <w:rsid w:val="00E900D9"/>
    <w:rsid w:val="00E90369"/>
    <w:rsid w:val="00E9059C"/>
    <w:rsid w:val="00E90F40"/>
    <w:rsid w:val="00E90FE0"/>
    <w:rsid w:val="00E91079"/>
    <w:rsid w:val="00E9113E"/>
    <w:rsid w:val="00E91F77"/>
    <w:rsid w:val="00E9267C"/>
    <w:rsid w:val="00E92B3A"/>
    <w:rsid w:val="00E92DA0"/>
    <w:rsid w:val="00E930E6"/>
    <w:rsid w:val="00E93CD9"/>
    <w:rsid w:val="00E9439D"/>
    <w:rsid w:val="00E9440A"/>
    <w:rsid w:val="00E9468E"/>
    <w:rsid w:val="00E94AF1"/>
    <w:rsid w:val="00E952C6"/>
    <w:rsid w:val="00E958B6"/>
    <w:rsid w:val="00E9613C"/>
    <w:rsid w:val="00E96B79"/>
    <w:rsid w:val="00E97722"/>
    <w:rsid w:val="00E97757"/>
    <w:rsid w:val="00E97989"/>
    <w:rsid w:val="00E97B87"/>
    <w:rsid w:val="00EA213E"/>
    <w:rsid w:val="00EA2518"/>
    <w:rsid w:val="00EA2543"/>
    <w:rsid w:val="00EA2AFE"/>
    <w:rsid w:val="00EA30AC"/>
    <w:rsid w:val="00EA4125"/>
    <w:rsid w:val="00EA4D3D"/>
    <w:rsid w:val="00EA61A6"/>
    <w:rsid w:val="00EA64BB"/>
    <w:rsid w:val="00EA6553"/>
    <w:rsid w:val="00EA6D39"/>
    <w:rsid w:val="00EA72D1"/>
    <w:rsid w:val="00EA7470"/>
    <w:rsid w:val="00EA74C5"/>
    <w:rsid w:val="00EA7C2F"/>
    <w:rsid w:val="00EA7F7E"/>
    <w:rsid w:val="00EB01F9"/>
    <w:rsid w:val="00EB0D40"/>
    <w:rsid w:val="00EB14B7"/>
    <w:rsid w:val="00EB20A9"/>
    <w:rsid w:val="00EB20CB"/>
    <w:rsid w:val="00EB25E0"/>
    <w:rsid w:val="00EB2E06"/>
    <w:rsid w:val="00EB2E59"/>
    <w:rsid w:val="00EB365E"/>
    <w:rsid w:val="00EB36E6"/>
    <w:rsid w:val="00EB4A61"/>
    <w:rsid w:val="00EB5A43"/>
    <w:rsid w:val="00EB61E8"/>
    <w:rsid w:val="00EB64F0"/>
    <w:rsid w:val="00EB6B1C"/>
    <w:rsid w:val="00EB70AF"/>
    <w:rsid w:val="00EB72EA"/>
    <w:rsid w:val="00EB73F2"/>
    <w:rsid w:val="00EB7DC4"/>
    <w:rsid w:val="00EC0270"/>
    <w:rsid w:val="00EC059B"/>
    <w:rsid w:val="00EC0B06"/>
    <w:rsid w:val="00EC0D78"/>
    <w:rsid w:val="00EC1248"/>
    <w:rsid w:val="00EC1BEC"/>
    <w:rsid w:val="00EC1CE7"/>
    <w:rsid w:val="00EC2455"/>
    <w:rsid w:val="00EC2875"/>
    <w:rsid w:val="00EC2C45"/>
    <w:rsid w:val="00EC3F6B"/>
    <w:rsid w:val="00EC4229"/>
    <w:rsid w:val="00EC4425"/>
    <w:rsid w:val="00EC51F8"/>
    <w:rsid w:val="00EC5840"/>
    <w:rsid w:val="00EC5CAF"/>
    <w:rsid w:val="00EC5DC7"/>
    <w:rsid w:val="00EC61C5"/>
    <w:rsid w:val="00EC6240"/>
    <w:rsid w:val="00EC692C"/>
    <w:rsid w:val="00EC6AD2"/>
    <w:rsid w:val="00EC6BA8"/>
    <w:rsid w:val="00EC6D5B"/>
    <w:rsid w:val="00EC7AFE"/>
    <w:rsid w:val="00EC7BBE"/>
    <w:rsid w:val="00EC7D1C"/>
    <w:rsid w:val="00EC7D29"/>
    <w:rsid w:val="00ED03FC"/>
    <w:rsid w:val="00ED088B"/>
    <w:rsid w:val="00ED0C00"/>
    <w:rsid w:val="00ED1678"/>
    <w:rsid w:val="00ED1808"/>
    <w:rsid w:val="00ED2181"/>
    <w:rsid w:val="00ED34DB"/>
    <w:rsid w:val="00ED3714"/>
    <w:rsid w:val="00ED392A"/>
    <w:rsid w:val="00ED43FB"/>
    <w:rsid w:val="00ED48DF"/>
    <w:rsid w:val="00ED533B"/>
    <w:rsid w:val="00ED551A"/>
    <w:rsid w:val="00ED5BC7"/>
    <w:rsid w:val="00ED639E"/>
    <w:rsid w:val="00ED70A0"/>
    <w:rsid w:val="00ED727D"/>
    <w:rsid w:val="00ED7603"/>
    <w:rsid w:val="00ED7978"/>
    <w:rsid w:val="00EE011E"/>
    <w:rsid w:val="00EE02E3"/>
    <w:rsid w:val="00EE1017"/>
    <w:rsid w:val="00EE1034"/>
    <w:rsid w:val="00EE1173"/>
    <w:rsid w:val="00EE1DAA"/>
    <w:rsid w:val="00EE297A"/>
    <w:rsid w:val="00EE2C39"/>
    <w:rsid w:val="00EE309F"/>
    <w:rsid w:val="00EE3C05"/>
    <w:rsid w:val="00EE42CB"/>
    <w:rsid w:val="00EE5D35"/>
    <w:rsid w:val="00EE5E9A"/>
    <w:rsid w:val="00EE6051"/>
    <w:rsid w:val="00EE6885"/>
    <w:rsid w:val="00EE730D"/>
    <w:rsid w:val="00EE79EC"/>
    <w:rsid w:val="00EF056D"/>
    <w:rsid w:val="00EF0B7D"/>
    <w:rsid w:val="00EF106F"/>
    <w:rsid w:val="00EF1C2D"/>
    <w:rsid w:val="00EF1F81"/>
    <w:rsid w:val="00EF298C"/>
    <w:rsid w:val="00EF32AF"/>
    <w:rsid w:val="00EF4665"/>
    <w:rsid w:val="00EF4913"/>
    <w:rsid w:val="00EF5634"/>
    <w:rsid w:val="00EF5B28"/>
    <w:rsid w:val="00EF6A28"/>
    <w:rsid w:val="00EF6A96"/>
    <w:rsid w:val="00EF6C69"/>
    <w:rsid w:val="00EF7173"/>
    <w:rsid w:val="00EF71DF"/>
    <w:rsid w:val="00EF7A3B"/>
    <w:rsid w:val="00EF7FE6"/>
    <w:rsid w:val="00F0041E"/>
    <w:rsid w:val="00F007FC"/>
    <w:rsid w:val="00F00C6C"/>
    <w:rsid w:val="00F00C72"/>
    <w:rsid w:val="00F01021"/>
    <w:rsid w:val="00F01F99"/>
    <w:rsid w:val="00F02612"/>
    <w:rsid w:val="00F02B1A"/>
    <w:rsid w:val="00F02BE3"/>
    <w:rsid w:val="00F02C2B"/>
    <w:rsid w:val="00F03097"/>
    <w:rsid w:val="00F033A2"/>
    <w:rsid w:val="00F03600"/>
    <w:rsid w:val="00F037BC"/>
    <w:rsid w:val="00F04BC3"/>
    <w:rsid w:val="00F04DC9"/>
    <w:rsid w:val="00F0508B"/>
    <w:rsid w:val="00F051D3"/>
    <w:rsid w:val="00F057DB"/>
    <w:rsid w:val="00F061B2"/>
    <w:rsid w:val="00F068E5"/>
    <w:rsid w:val="00F06E92"/>
    <w:rsid w:val="00F0708E"/>
    <w:rsid w:val="00F07548"/>
    <w:rsid w:val="00F076AE"/>
    <w:rsid w:val="00F10DD8"/>
    <w:rsid w:val="00F1103B"/>
    <w:rsid w:val="00F11073"/>
    <w:rsid w:val="00F11CF0"/>
    <w:rsid w:val="00F1276E"/>
    <w:rsid w:val="00F12CC6"/>
    <w:rsid w:val="00F1340F"/>
    <w:rsid w:val="00F14143"/>
    <w:rsid w:val="00F142CF"/>
    <w:rsid w:val="00F14EBA"/>
    <w:rsid w:val="00F157B0"/>
    <w:rsid w:val="00F15C9C"/>
    <w:rsid w:val="00F161C0"/>
    <w:rsid w:val="00F168BE"/>
    <w:rsid w:val="00F20C98"/>
    <w:rsid w:val="00F20FA7"/>
    <w:rsid w:val="00F21741"/>
    <w:rsid w:val="00F220FC"/>
    <w:rsid w:val="00F22221"/>
    <w:rsid w:val="00F22461"/>
    <w:rsid w:val="00F22957"/>
    <w:rsid w:val="00F22DCD"/>
    <w:rsid w:val="00F22F46"/>
    <w:rsid w:val="00F23901"/>
    <w:rsid w:val="00F23933"/>
    <w:rsid w:val="00F239F0"/>
    <w:rsid w:val="00F24228"/>
    <w:rsid w:val="00F2491E"/>
    <w:rsid w:val="00F26CA4"/>
    <w:rsid w:val="00F26D52"/>
    <w:rsid w:val="00F26E57"/>
    <w:rsid w:val="00F271E6"/>
    <w:rsid w:val="00F27362"/>
    <w:rsid w:val="00F27569"/>
    <w:rsid w:val="00F27766"/>
    <w:rsid w:val="00F27B96"/>
    <w:rsid w:val="00F301D0"/>
    <w:rsid w:val="00F3071B"/>
    <w:rsid w:val="00F30A0F"/>
    <w:rsid w:val="00F30AAA"/>
    <w:rsid w:val="00F31539"/>
    <w:rsid w:val="00F31908"/>
    <w:rsid w:val="00F324A6"/>
    <w:rsid w:val="00F32B53"/>
    <w:rsid w:val="00F32FA1"/>
    <w:rsid w:val="00F33596"/>
    <w:rsid w:val="00F34509"/>
    <w:rsid w:val="00F34D06"/>
    <w:rsid w:val="00F34EE0"/>
    <w:rsid w:val="00F35790"/>
    <w:rsid w:val="00F35D41"/>
    <w:rsid w:val="00F35D81"/>
    <w:rsid w:val="00F36308"/>
    <w:rsid w:val="00F3654C"/>
    <w:rsid w:val="00F3709A"/>
    <w:rsid w:val="00F371F3"/>
    <w:rsid w:val="00F37C50"/>
    <w:rsid w:val="00F40BBA"/>
    <w:rsid w:val="00F41527"/>
    <w:rsid w:val="00F41928"/>
    <w:rsid w:val="00F41D41"/>
    <w:rsid w:val="00F41EF1"/>
    <w:rsid w:val="00F41F84"/>
    <w:rsid w:val="00F4246C"/>
    <w:rsid w:val="00F42CB8"/>
    <w:rsid w:val="00F443FA"/>
    <w:rsid w:val="00F44DB3"/>
    <w:rsid w:val="00F457B2"/>
    <w:rsid w:val="00F46AB5"/>
    <w:rsid w:val="00F46D10"/>
    <w:rsid w:val="00F46D99"/>
    <w:rsid w:val="00F47940"/>
    <w:rsid w:val="00F509D0"/>
    <w:rsid w:val="00F50B22"/>
    <w:rsid w:val="00F51130"/>
    <w:rsid w:val="00F513FD"/>
    <w:rsid w:val="00F519B7"/>
    <w:rsid w:val="00F51D7A"/>
    <w:rsid w:val="00F531FD"/>
    <w:rsid w:val="00F534FD"/>
    <w:rsid w:val="00F54A39"/>
    <w:rsid w:val="00F55516"/>
    <w:rsid w:val="00F55D4B"/>
    <w:rsid w:val="00F55E1F"/>
    <w:rsid w:val="00F55E34"/>
    <w:rsid w:val="00F5684D"/>
    <w:rsid w:val="00F56A6E"/>
    <w:rsid w:val="00F56AA1"/>
    <w:rsid w:val="00F56B46"/>
    <w:rsid w:val="00F5793D"/>
    <w:rsid w:val="00F57FFD"/>
    <w:rsid w:val="00F6003E"/>
    <w:rsid w:val="00F61486"/>
    <w:rsid w:val="00F616B3"/>
    <w:rsid w:val="00F61BDD"/>
    <w:rsid w:val="00F625AA"/>
    <w:rsid w:val="00F62CA0"/>
    <w:rsid w:val="00F631BB"/>
    <w:rsid w:val="00F64004"/>
    <w:rsid w:val="00F64DE9"/>
    <w:rsid w:val="00F65655"/>
    <w:rsid w:val="00F65FD2"/>
    <w:rsid w:val="00F66C05"/>
    <w:rsid w:val="00F671B8"/>
    <w:rsid w:val="00F67422"/>
    <w:rsid w:val="00F67A52"/>
    <w:rsid w:val="00F67E12"/>
    <w:rsid w:val="00F704A6"/>
    <w:rsid w:val="00F707F1"/>
    <w:rsid w:val="00F7091A"/>
    <w:rsid w:val="00F722AD"/>
    <w:rsid w:val="00F72695"/>
    <w:rsid w:val="00F72C97"/>
    <w:rsid w:val="00F737DC"/>
    <w:rsid w:val="00F73A8C"/>
    <w:rsid w:val="00F73B23"/>
    <w:rsid w:val="00F740B4"/>
    <w:rsid w:val="00F742A4"/>
    <w:rsid w:val="00F74D7D"/>
    <w:rsid w:val="00F74E84"/>
    <w:rsid w:val="00F750F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9DF"/>
    <w:rsid w:val="00F82AAE"/>
    <w:rsid w:val="00F82E0A"/>
    <w:rsid w:val="00F83302"/>
    <w:rsid w:val="00F8397D"/>
    <w:rsid w:val="00F85338"/>
    <w:rsid w:val="00F853D7"/>
    <w:rsid w:val="00F858B7"/>
    <w:rsid w:val="00F85ECB"/>
    <w:rsid w:val="00F85FE7"/>
    <w:rsid w:val="00F86D34"/>
    <w:rsid w:val="00F87F94"/>
    <w:rsid w:val="00F9119B"/>
    <w:rsid w:val="00F913AA"/>
    <w:rsid w:val="00F9144E"/>
    <w:rsid w:val="00F9157F"/>
    <w:rsid w:val="00F915C1"/>
    <w:rsid w:val="00F91849"/>
    <w:rsid w:val="00F921C7"/>
    <w:rsid w:val="00F92A58"/>
    <w:rsid w:val="00F93439"/>
    <w:rsid w:val="00F9439C"/>
    <w:rsid w:val="00F9465C"/>
    <w:rsid w:val="00F94BF3"/>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4441"/>
    <w:rsid w:val="00FA49E9"/>
    <w:rsid w:val="00FA54A3"/>
    <w:rsid w:val="00FA5C33"/>
    <w:rsid w:val="00FA7CBF"/>
    <w:rsid w:val="00FB0379"/>
    <w:rsid w:val="00FB07EE"/>
    <w:rsid w:val="00FB13ED"/>
    <w:rsid w:val="00FB1B9A"/>
    <w:rsid w:val="00FB2375"/>
    <w:rsid w:val="00FB280B"/>
    <w:rsid w:val="00FB2828"/>
    <w:rsid w:val="00FB2EFD"/>
    <w:rsid w:val="00FB392F"/>
    <w:rsid w:val="00FB3B68"/>
    <w:rsid w:val="00FB46AC"/>
    <w:rsid w:val="00FB5403"/>
    <w:rsid w:val="00FB6AE9"/>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03AB"/>
    <w:rsid w:val="00FD1847"/>
    <w:rsid w:val="00FD1A39"/>
    <w:rsid w:val="00FD2642"/>
    <w:rsid w:val="00FD284B"/>
    <w:rsid w:val="00FD2981"/>
    <w:rsid w:val="00FD2FD9"/>
    <w:rsid w:val="00FD34F4"/>
    <w:rsid w:val="00FD4642"/>
    <w:rsid w:val="00FD50AA"/>
    <w:rsid w:val="00FD5192"/>
    <w:rsid w:val="00FD74F2"/>
    <w:rsid w:val="00FD77D8"/>
    <w:rsid w:val="00FD790A"/>
    <w:rsid w:val="00FD79FE"/>
    <w:rsid w:val="00FD7F43"/>
    <w:rsid w:val="00FE05DD"/>
    <w:rsid w:val="00FE0A0E"/>
    <w:rsid w:val="00FE0D4A"/>
    <w:rsid w:val="00FE1086"/>
    <w:rsid w:val="00FE1449"/>
    <w:rsid w:val="00FE1A32"/>
    <w:rsid w:val="00FE3071"/>
    <w:rsid w:val="00FE3A95"/>
    <w:rsid w:val="00FE4056"/>
    <w:rsid w:val="00FE47BC"/>
    <w:rsid w:val="00FE4EF5"/>
    <w:rsid w:val="00FE530B"/>
    <w:rsid w:val="00FE5557"/>
    <w:rsid w:val="00FE5AEE"/>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683"/>
    <w:rsid w:val="00FF59CF"/>
    <w:rsid w:val="00FF5C3D"/>
    <w:rsid w:val="00FF5E69"/>
    <w:rsid w:val="00FF5ED9"/>
    <w:rsid w:val="00FF69F0"/>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0">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0"/>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rsid w:val="001171FA"/>
    <w:pPr>
      <w:tabs>
        <w:tab w:val="center" w:pos="4153"/>
        <w:tab w:val="right" w:pos="8306"/>
      </w:tabs>
    </w:p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Caption Ch"/>
    <w:basedOn w:val="a"/>
    <w:next w:val="a"/>
    <w:link w:val="Char3"/>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网格型"/>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link w:val="CRCoverPageChar"/>
    <w:qFormat/>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1">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styleId="3">
    <w:name w:val="List Number 3"/>
    <w:basedOn w:val="a"/>
    <w:qFormat/>
    <w:rsid w:val="006E6EC8"/>
    <w:pPr>
      <w:numPr>
        <w:numId w:val="16"/>
      </w:numPr>
      <w:tabs>
        <w:tab w:val="clear" w:pos="720"/>
        <w:tab w:val="left" w:pos="397"/>
        <w:tab w:val="left" w:pos="926"/>
      </w:tabs>
      <w:overflowPunct w:val="0"/>
      <w:autoSpaceDE w:val="0"/>
      <w:autoSpaceDN w:val="0"/>
      <w:adjustRightInd w:val="0"/>
      <w:spacing w:after="180"/>
      <w:ind w:left="926" w:hanging="624"/>
      <w:textAlignment w:val="baseline"/>
    </w:pPr>
    <w:rPr>
      <w:rFonts w:eastAsia="MS Mincho"/>
      <w:lang w:eastAsia="en-GB"/>
    </w:rPr>
  </w:style>
  <w:style w:type="character" w:styleId="af7">
    <w:name w:val="footnote reference"/>
    <w:semiHidden/>
    <w:rsid w:val="008E7054"/>
    <w:rPr>
      <w:b/>
      <w:bCs/>
      <w:position w:val="6"/>
      <w:sz w:val="16"/>
      <w:szCs w:val="16"/>
    </w:rPr>
  </w:style>
  <w:style w:type="character" w:customStyle="1" w:styleId="CRCoverPageChar">
    <w:name w:val="CR Cover Page Char"/>
    <w:link w:val="CRCoverPage"/>
    <w:qFormat/>
    <w:rsid w:val="00F73A8C"/>
    <w:rPr>
      <w:rFonts w:ascii="Arial" w:hAnsi="Arial"/>
      <w:lang w:val="en-GB" w:eastAsia="en-US"/>
    </w:rPr>
  </w:style>
  <w:style w:type="paragraph" w:customStyle="1" w:styleId="Reference">
    <w:name w:val="Reference"/>
    <w:basedOn w:val="a"/>
    <w:qFormat/>
    <w:rsid w:val="00607D86"/>
    <w:pPr>
      <w:numPr>
        <w:numId w:val="33"/>
      </w:numPr>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28">
      <w:bodyDiv w:val="1"/>
      <w:marLeft w:val="0"/>
      <w:marRight w:val="0"/>
      <w:marTop w:val="0"/>
      <w:marBottom w:val="0"/>
      <w:divBdr>
        <w:top w:val="none" w:sz="0" w:space="0" w:color="auto"/>
        <w:left w:val="none" w:sz="0" w:space="0" w:color="auto"/>
        <w:bottom w:val="none" w:sz="0" w:space="0" w:color="auto"/>
        <w:right w:val="none" w:sz="0" w:space="0" w:color="auto"/>
      </w:divBdr>
    </w:div>
    <w:div w:id="10686360">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5102790">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6083223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82532632">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4126564">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31097734">
      <w:bodyDiv w:val="1"/>
      <w:marLeft w:val="0"/>
      <w:marRight w:val="0"/>
      <w:marTop w:val="0"/>
      <w:marBottom w:val="0"/>
      <w:divBdr>
        <w:top w:val="none" w:sz="0" w:space="0" w:color="auto"/>
        <w:left w:val="none" w:sz="0" w:space="0" w:color="auto"/>
        <w:bottom w:val="none" w:sz="0" w:space="0" w:color="auto"/>
        <w:right w:val="none" w:sz="0" w:space="0" w:color="auto"/>
      </w:divBdr>
    </w:div>
    <w:div w:id="136651999">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78932120">
      <w:bodyDiv w:val="1"/>
      <w:marLeft w:val="0"/>
      <w:marRight w:val="0"/>
      <w:marTop w:val="0"/>
      <w:marBottom w:val="0"/>
      <w:divBdr>
        <w:top w:val="none" w:sz="0" w:space="0" w:color="auto"/>
        <w:left w:val="none" w:sz="0" w:space="0" w:color="auto"/>
        <w:bottom w:val="none" w:sz="0" w:space="0" w:color="auto"/>
        <w:right w:val="none" w:sz="0" w:space="0" w:color="auto"/>
      </w:divBdr>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199171339">
      <w:bodyDiv w:val="1"/>
      <w:marLeft w:val="0"/>
      <w:marRight w:val="0"/>
      <w:marTop w:val="0"/>
      <w:marBottom w:val="0"/>
      <w:divBdr>
        <w:top w:val="none" w:sz="0" w:space="0" w:color="auto"/>
        <w:left w:val="none" w:sz="0" w:space="0" w:color="auto"/>
        <w:bottom w:val="none" w:sz="0" w:space="0" w:color="auto"/>
        <w:right w:val="none" w:sz="0" w:space="0" w:color="auto"/>
      </w:divBdr>
    </w:div>
    <w:div w:id="224490734">
      <w:bodyDiv w:val="1"/>
      <w:marLeft w:val="0"/>
      <w:marRight w:val="0"/>
      <w:marTop w:val="0"/>
      <w:marBottom w:val="0"/>
      <w:divBdr>
        <w:top w:val="none" w:sz="0" w:space="0" w:color="auto"/>
        <w:left w:val="none" w:sz="0" w:space="0" w:color="auto"/>
        <w:bottom w:val="none" w:sz="0" w:space="0" w:color="auto"/>
        <w:right w:val="none" w:sz="0" w:space="0" w:color="auto"/>
      </w:divBdr>
    </w:div>
    <w:div w:id="237713501">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65619937">
      <w:bodyDiv w:val="1"/>
      <w:marLeft w:val="0"/>
      <w:marRight w:val="0"/>
      <w:marTop w:val="0"/>
      <w:marBottom w:val="0"/>
      <w:divBdr>
        <w:top w:val="none" w:sz="0" w:space="0" w:color="auto"/>
        <w:left w:val="none" w:sz="0" w:space="0" w:color="auto"/>
        <w:bottom w:val="none" w:sz="0" w:space="0" w:color="auto"/>
        <w:right w:val="none" w:sz="0" w:space="0" w:color="auto"/>
      </w:divBdr>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07321992">
      <w:bodyDiv w:val="1"/>
      <w:marLeft w:val="0"/>
      <w:marRight w:val="0"/>
      <w:marTop w:val="0"/>
      <w:marBottom w:val="0"/>
      <w:divBdr>
        <w:top w:val="none" w:sz="0" w:space="0" w:color="auto"/>
        <w:left w:val="none" w:sz="0" w:space="0" w:color="auto"/>
        <w:bottom w:val="none" w:sz="0" w:space="0" w:color="auto"/>
        <w:right w:val="none" w:sz="0" w:space="0" w:color="auto"/>
      </w:divBdr>
    </w:div>
    <w:div w:id="36733546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7902767">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4164852">
      <w:bodyDiv w:val="1"/>
      <w:marLeft w:val="0"/>
      <w:marRight w:val="0"/>
      <w:marTop w:val="0"/>
      <w:marBottom w:val="0"/>
      <w:divBdr>
        <w:top w:val="none" w:sz="0" w:space="0" w:color="auto"/>
        <w:left w:val="none" w:sz="0" w:space="0" w:color="auto"/>
        <w:bottom w:val="none" w:sz="0" w:space="0" w:color="auto"/>
        <w:right w:val="none" w:sz="0" w:space="0" w:color="auto"/>
      </w:divBdr>
    </w:div>
    <w:div w:id="405490865">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61528293">
      <w:bodyDiv w:val="1"/>
      <w:marLeft w:val="0"/>
      <w:marRight w:val="0"/>
      <w:marTop w:val="0"/>
      <w:marBottom w:val="0"/>
      <w:divBdr>
        <w:top w:val="none" w:sz="0" w:space="0" w:color="auto"/>
        <w:left w:val="none" w:sz="0" w:space="0" w:color="auto"/>
        <w:bottom w:val="none" w:sz="0" w:space="0" w:color="auto"/>
        <w:right w:val="none" w:sz="0" w:space="0" w:color="auto"/>
      </w:divBdr>
    </w:div>
    <w:div w:id="571357584">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5306341">
      <w:bodyDiv w:val="1"/>
      <w:marLeft w:val="0"/>
      <w:marRight w:val="0"/>
      <w:marTop w:val="0"/>
      <w:marBottom w:val="0"/>
      <w:divBdr>
        <w:top w:val="none" w:sz="0" w:space="0" w:color="auto"/>
        <w:left w:val="none" w:sz="0" w:space="0" w:color="auto"/>
        <w:bottom w:val="none" w:sz="0" w:space="0" w:color="auto"/>
        <w:right w:val="none" w:sz="0" w:space="0" w:color="auto"/>
      </w:divBdr>
    </w:div>
    <w:div w:id="589777535">
      <w:bodyDiv w:val="1"/>
      <w:marLeft w:val="0"/>
      <w:marRight w:val="0"/>
      <w:marTop w:val="0"/>
      <w:marBottom w:val="0"/>
      <w:divBdr>
        <w:top w:val="none" w:sz="0" w:space="0" w:color="auto"/>
        <w:left w:val="none" w:sz="0" w:space="0" w:color="auto"/>
        <w:bottom w:val="none" w:sz="0" w:space="0" w:color="auto"/>
        <w:right w:val="none" w:sz="0" w:space="0" w:color="auto"/>
      </w:divBdr>
    </w:div>
    <w:div w:id="620453404">
      <w:bodyDiv w:val="1"/>
      <w:marLeft w:val="0"/>
      <w:marRight w:val="0"/>
      <w:marTop w:val="0"/>
      <w:marBottom w:val="0"/>
      <w:divBdr>
        <w:top w:val="none" w:sz="0" w:space="0" w:color="auto"/>
        <w:left w:val="none" w:sz="0" w:space="0" w:color="auto"/>
        <w:bottom w:val="none" w:sz="0" w:space="0" w:color="auto"/>
        <w:right w:val="none" w:sz="0" w:space="0" w:color="auto"/>
      </w:divBdr>
    </w:div>
    <w:div w:id="622882709">
      <w:bodyDiv w:val="1"/>
      <w:marLeft w:val="0"/>
      <w:marRight w:val="0"/>
      <w:marTop w:val="0"/>
      <w:marBottom w:val="0"/>
      <w:divBdr>
        <w:top w:val="none" w:sz="0" w:space="0" w:color="auto"/>
        <w:left w:val="none" w:sz="0" w:space="0" w:color="auto"/>
        <w:bottom w:val="none" w:sz="0" w:space="0" w:color="auto"/>
        <w:right w:val="none" w:sz="0" w:space="0" w:color="auto"/>
      </w:divBdr>
    </w:div>
    <w:div w:id="634986779">
      <w:bodyDiv w:val="1"/>
      <w:marLeft w:val="0"/>
      <w:marRight w:val="0"/>
      <w:marTop w:val="0"/>
      <w:marBottom w:val="0"/>
      <w:divBdr>
        <w:top w:val="none" w:sz="0" w:space="0" w:color="auto"/>
        <w:left w:val="none" w:sz="0" w:space="0" w:color="auto"/>
        <w:bottom w:val="none" w:sz="0" w:space="0" w:color="auto"/>
        <w:right w:val="none" w:sz="0" w:space="0" w:color="auto"/>
      </w:divBdr>
    </w:div>
    <w:div w:id="636683954">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7052336">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0081252">
      <w:bodyDiv w:val="1"/>
      <w:marLeft w:val="0"/>
      <w:marRight w:val="0"/>
      <w:marTop w:val="0"/>
      <w:marBottom w:val="0"/>
      <w:divBdr>
        <w:top w:val="none" w:sz="0" w:space="0" w:color="auto"/>
        <w:left w:val="none" w:sz="0" w:space="0" w:color="auto"/>
        <w:bottom w:val="none" w:sz="0" w:space="0" w:color="auto"/>
        <w:right w:val="none" w:sz="0" w:space="0" w:color="auto"/>
      </w:divBdr>
    </w:div>
    <w:div w:id="694887818">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2649042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1507258">
      <w:bodyDiv w:val="1"/>
      <w:marLeft w:val="0"/>
      <w:marRight w:val="0"/>
      <w:marTop w:val="0"/>
      <w:marBottom w:val="0"/>
      <w:divBdr>
        <w:top w:val="none" w:sz="0" w:space="0" w:color="auto"/>
        <w:left w:val="none" w:sz="0" w:space="0" w:color="auto"/>
        <w:bottom w:val="none" w:sz="0" w:space="0" w:color="auto"/>
        <w:right w:val="none" w:sz="0" w:space="0" w:color="auto"/>
      </w:divBdr>
    </w:div>
    <w:div w:id="759332836">
      <w:bodyDiv w:val="1"/>
      <w:marLeft w:val="0"/>
      <w:marRight w:val="0"/>
      <w:marTop w:val="0"/>
      <w:marBottom w:val="0"/>
      <w:divBdr>
        <w:top w:val="none" w:sz="0" w:space="0" w:color="auto"/>
        <w:left w:val="none" w:sz="0" w:space="0" w:color="auto"/>
        <w:bottom w:val="none" w:sz="0" w:space="0" w:color="auto"/>
        <w:right w:val="none" w:sz="0" w:space="0" w:color="auto"/>
      </w:divBdr>
    </w:div>
    <w:div w:id="759640448">
      <w:bodyDiv w:val="1"/>
      <w:marLeft w:val="0"/>
      <w:marRight w:val="0"/>
      <w:marTop w:val="0"/>
      <w:marBottom w:val="0"/>
      <w:divBdr>
        <w:top w:val="none" w:sz="0" w:space="0" w:color="auto"/>
        <w:left w:val="none" w:sz="0" w:space="0" w:color="auto"/>
        <w:bottom w:val="none" w:sz="0" w:space="0" w:color="auto"/>
        <w:right w:val="none" w:sz="0" w:space="0" w:color="auto"/>
      </w:divBdr>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61406702">
      <w:bodyDiv w:val="1"/>
      <w:marLeft w:val="0"/>
      <w:marRight w:val="0"/>
      <w:marTop w:val="0"/>
      <w:marBottom w:val="0"/>
      <w:divBdr>
        <w:top w:val="none" w:sz="0" w:space="0" w:color="auto"/>
        <w:left w:val="none" w:sz="0" w:space="0" w:color="auto"/>
        <w:bottom w:val="none" w:sz="0" w:space="0" w:color="auto"/>
        <w:right w:val="none" w:sz="0" w:space="0" w:color="auto"/>
      </w:divBdr>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0095273">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29317141">
      <w:bodyDiv w:val="1"/>
      <w:marLeft w:val="0"/>
      <w:marRight w:val="0"/>
      <w:marTop w:val="0"/>
      <w:marBottom w:val="0"/>
      <w:divBdr>
        <w:top w:val="none" w:sz="0" w:space="0" w:color="auto"/>
        <w:left w:val="none" w:sz="0" w:space="0" w:color="auto"/>
        <w:bottom w:val="none" w:sz="0" w:space="0" w:color="auto"/>
        <w:right w:val="none" w:sz="0" w:space="0" w:color="auto"/>
      </w:divBdr>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39682018">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69553760">
      <w:bodyDiv w:val="1"/>
      <w:marLeft w:val="0"/>
      <w:marRight w:val="0"/>
      <w:marTop w:val="0"/>
      <w:marBottom w:val="0"/>
      <w:divBdr>
        <w:top w:val="none" w:sz="0" w:space="0" w:color="auto"/>
        <w:left w:val="none" w:sz="0" w:space="0" w:color="auto"/>
        <w:bottom w:val="none" w:sz="0" w:space="0" w:color="auto"/>
        <w:right w:val="none" w:sz="0" w:space="0" w:color="auto"/>
      </w:divBdr>
    </w:div>
    <w:div w:id="978075690">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988630084">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7053984">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18847940">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3573935">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39935687">
      <w:bodyDiv w:val="1"/>
      <w:marLeft w:val="0"/>
      <w:marRight w:val="0"/>
      <w:marTop w:val="0"/>
      <w:marBottom w:val="0"/>
      <w:divBdr>
        <w:top w:val="none" w:sz="0" w:space="0" w:color="auto"/>
        <w:left w:val="none" w:sz="0" w:space="0" w:color="auto"/>
        <w:bottom w:val="none" w:sz="0" w:space="0" w:color="auto"/>
        <w:right w:val="none" w:sz="0" w:space="0" w:color="auto"/>
      </w:divBdr>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94594006">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18142331">
      <w:bodyDiv w:val="1"/>
      <w:marLeft w:val="0"/>
      <w:marRight w:val="0"/>
      <w:marTop w:val="0"/>
      <w:marBottom w:val="0"/>
      <w:divBdr>
        <w:top w:val="none" w:sz="0" w:space="0" w:color="auto"/>
        <w:left w:val="none" w:sz="0" w:space="0" w:color="auto"/>
        <w:bottom w:val="none" w:sz="0" w:space="0" w:color="auto"/>
        <w:right w:val="none" w:sz="0" w:space="0" w:color="auto"/>
      </w:divBdr>
    </w:div>
    <w:div w:id="1122964350">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75723838">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3855269">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3268790">
      <w:bodyDiv w:val="1"/>
      <w:marLeft w:val="0"/>
      <w:marRight w:val="0"/>
      <w:marTop w:val="0"/>
      <w:marBottom w:val="0"/>
      <w:divBdr>
        <w:top w:val="none" w:sz="0" w:space="0" w:color="auto"/>
        <w:left w:val="none" w:sz="0" w:space="0" w:color="auto"/>
        <w:bottom w:val="none" w:sz="0" w:space="0" w:color="auto"/>
        <w:right w:val="none" w:sz="0" w:space="0" w:color="auto"/>
      </w:divBdr>
    </w:div>
    <w:div w:id="1220633125">
      <w:bodyDiv w:val="1"/>
      <w:marLeft w:val="0"/>
      <w:marRight w:val="0"/>
      <w:marTop w:val="0"/>
      <w:marBottom w:val="0"/>
      <w:divBdr>
        <w:top w:val="none" w:sz="0" w:space="0" w:color="auto"/>
        <w:left w:val="none" w:sz="0" w:space="0" w:color="auto"/>
        <w:bottom w:val="none" w:sz="0" w:space="0" w:color="auto"/>
        <w:right w:val="none" w:sz="0" w:space="0" w:color="auto"/>
      </w:divBdr>
    </w:div>
    <w:div w:id="1220753208">
      <w:bodyDiv w:val="1"/>
      <w:marLeft w:val="0"/>
      <w:marRight w:val="0"/>
      <w:marTop w:val="0"/>
      <w:marBottom w:val="0"/>
      <w:divBdr>
        <w:top w:val="none" w:sz="0" w:space="0" w:color="auto"/>
        <w:left w:val="none" w:sz="0" w:space="0" w:color="auto"/>
        <w:bottom w:val="none" w:sz="0" w:space="0" w:color="auto"/>
        <w:right w:val="none" w:sz="0" w:space="0" w:color="auto"/>
      </w:divBdr>
    </w:div>
    <w:div w:id="1228953648">
      <w:bodyDiv w:val="1"/>
      <w:marLeft w:val="0"/>
      <w:marRight w:val="0"/>
      <w:marTop w:val="0"/>
      <w:marBottom w:val="0"/>
      <w:divBdr>
        <w:top w:val="none" w:sz="0" w:space="0" w:color="auto"/>
        <w:left w:val="none" w:sz="0" w:space="0" w:color="auto"/>
        <w:bottom w:val="none" w:sz="0" w:space="0" w:color="auto"/>
        <w:right w:val="none" w:sz="0" w:space="0" w:color="auto"/>
      </w:divBdr>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72918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55228697">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77466998">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5440951">
      <w:bodyDiv w:val="1"/>
      <w:marLeft w:val="0"/>
      <w:marRight w:val="0"/>
      <w:marTop w:val="0"/>
      <w:marBottom w:val="0"/>
      <w:divBdr>
        <w:top w:val="none" w:sz="0" w:space="0" w:color="auto"/>
        <w:left w:val="none" w:sz="0" w:space="0" w:color="auto"/>
        <w:bottom w:val="none" w:sz="0" w:space="0" w:color="auto"/>
        <w:right w:val="none" w:sz="0" w:space="0" w:color="auto"/>
      </w:divBdr>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58571698">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04005271">
      <w:bodyDiv w:val="1"/>
      <w:marLeft w:val="0"/>
      <w:marRight w:val="0"/>
      <w:marTop w:val="0"/>
      <w:marBottom w:val="0"/>
      <w:divBdr>
        <w:top w:val="none" w:sz="0" w:space="0" w:color="auto"/>
        <w:left w:val="none" w:sz="0" w:space="0" w:color="auto"/>
        <w:bottom w:val="none" w:sz="0" w:space="0" w:color="auto"/>
        <w:right w:val="none" w:sz="0" w:space="0" w:color="auto"/>
      </w:divBdr>
    </w:div>
    <w:div w:id="1517958730">
      <w:bodyDiv w:val="1"/>
      <w:marLeft w:val="0"/>
      <w:marRight w:val="0"/>
      <w:marTop w:val="0"/>
      <w:marBottom w:val="0"/>
      <w:divBdr>
        <w:top w:val="none" w:sz="0" w:space="0" w:color="auto"/>
        <w:left w:val="none" w:sz="0" w:space="0" w:color="auto"/>
        <w:bottom w:val="none" w:sz="0" w:space="0" w:color="auto"/>
        <w:right w:val="none" w:sz="0" w:space="0" w:color="auto"/>
      </w:divBdr>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28836289">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49099447">
      <w:bodyDiv w:val="1"/>
      <w:marLeft w:val="0"/>
      <w:marRight w:val="0"/>
      <w:marTop w:val="0"/>
      <w:marBottom w:val="0"/>
      <w:divBdr>
        <w:top w:val="none" w:sz="0" w:space="0" w:color="auto"/>
        <w:left w:val="none" w:sz="0" w:space="0" w:color="auto"/>
        <w:bottom w:val="none" w:sz="0" w:space="0" w:color="auto"/>
        <w:right w:val="none" w:sz="0" w:space="0" w:color="auto"/>
      </w:divBdr>
    </w:div>
    <w:div w:id="1558660111">
      <w:bodyDiv w:val="1"/>
      <w:marLeft w:val="0"/>
      <w:marRight w:val="0"/>
      <w:marTop w:val="0"/>
      <w:marBottom w:val="0"/>
      <w:divBdr>
        <w:top w:val="none" w:sz="0" w:space="0" w:color="auto"/>
        <w:left w:val="none" w:sz="0" w:space="0" w:color="auto"/>
        <w:bottom w:val="none" w:sz="0" w:space="0" w:color="auto"/>
        <w:right w:val="none" w:sz="0" w:space="0" w:color="auto"/>
      </w:divBdr>
    </w:div>
    <w:div w:id="1569145885">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14627369">
      <w:bodyDiv w:val="1"/>
      <w:marLeft w:val="0"/>
      <w:marRight w:val="0"/>
      <w:marTop w:val="0"/>
      <w:marBottom w:val="0"/>
      <w:divBdr>
        <w:top w:val="none" w:sz="0" w:space="0" w:color="auto"/>
        <w:left w:val="none" w:sz="0" w:space="0" w:color="auto"/>
        <w:bottom w:val="none" w:sz="0" w:space="0" w:color="auto"/>
        <w:right w:val="none" w:sz="0" w:space="0" w:color="auto"/>
      </w:divBdr>
    </w:div>
    <w:div w:id="1639651328">
      <w:bodyDiv w:val="1"/>
      <w:marLeft w:val="0"/>
      <w:marRight w:val="0"/>
      <w:marTop w:val="0"/>
      <w:marBottom w:val="0"/>
      <w:divBdr>
        <w:top w:val="none" w:sz="0" w:space="0" w:color="auto"/>
        <w:left w:val="none" w:sz="0" w:space="0" w:color="auto"/>
        <w:bottom w:val="none" w:sz="0" w:space="0" w:color="auto"/>
        <w:right w:val="none" w:sz="0" w:space="0" w:color="auto"/>
      </w:divBdr>
    </w:div>
    <w:div w:id="1642807786">
      <w:bodyDiv w:val="1"/>
      <w:marLeft w:val="0"/>
      <w:marRight w:val="0"/>
      <w:marTop w:val="0"/>
      <w:marBottom w:val="0"/>
      <w:divBdr>
        <w:top w:val="none" w:sz="0" w:space="0" w:color="auto"/>
        <w:left w:val="none" w:sz="0" w:space="0" w:color="auto"/>
        <w:bottom w:val="none" w:sz="0" w:space="0" w:color="auto"/>
        <w:right w:val="none" w:sz="0" w:space="0" w:color="auto"/>
      </w:divBdr>
    </w:div>
    <w:div w:id="1662660972">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76306250">
      <w:bodyDiv w:val="1"/>
      <w:marLeft w:val="0"/>
      <w:marRight w:val="0"/>
      <w:marTop w:val="0"/>
      <w:marBottom w:val="0"/>
      <w:divBdr>
        <w:top w:val="none" w:sz="0" w:space="0" w:color="auto"/>
        <w:left w:val="none" w:sz="0" w:space="0" w:color="auto"/>
        <w:bottom w:val="none" w:sz="0" w:space="0" w:color="auto"/>
        <w:right w:val="none" w:sz="0" w:space="0" w:color="auto"/>
      </w:divBdr>
    </w:div>
    <w:div w:id="1682734308">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1321638">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09913170">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4975694">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51866215">
      <w:bodyDiv w:val="1"/>
      <w:marLeft w:val="0"/>
      <w:marRight w:val="0"/>
      <w:marTop w:val="0"/>
      <w:marBottom w:val="0"/>
      <w:divBdr>
        <w:top w:val="none" w:sz="0" w:space="0" w:color="auto"/>
        <w:left w:val="none" w:sz="0" w:space="0" w:color="auto"/>
        <w:bottom w:val="none" w:sz="0" w:space="0" w:color="auto"/>
        <w:right w:val="none" w:sz="0" w:space="0" w:color="auto"/>
      </w:divBdr>
    </w:div>
    <w:div w:id="1859193898">
      <w:bodyDiv w:val="1"/>
      <w:marLeft w:val="0"/>
      <w:marRight w:val="0"/>
      <w:marTop w:val="0"/>
      <w:marBottom w:val="0"/>
      <w:divBdr>
        <w:top w:val="none" w:sz="0" w:space="0" w:color="auto"/>
        <w:left w:val="none" w:sz="0" w:space="0" w:color="auto"/>
        <w:bottom w:val="none" w:sz="0" w:space="0" w:color="auto"/>
        <w:right w:val="none" w:sz="0" w:space="0" w:color="auto"/>
      </w:divBdr>
    </w:div>
    <w:div w:id="1861813743">
      <w:bodyDiv w:val="1"/>
      <w:marLeft w:val="0"/>
      <w:marRight w:val="0"/>
      <w:marTop w:val="0"/>
      <w:marBottom w:val="0"/>
      <w:divBdr>
        <w:top w:val="none" w:sz="0" w:space="0" w:color="auto"/>
        <w:left w:val="none" w:sz="0" w:space="0" w:color="auto"/>
        <w:bottom w:val="none" w:sz="0" w:space="0" w:color="auto"/>
        <w:right w:val="none" w:sz="0" w:space="0" w:color="auto"/>
      </w:divBdr>
    </w:div>
    <w:div w:id="187599560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12497587">
      <w:bodyDiv w:val="1"/>
      <w:marLeft w:val="0"/>
      <w:marRight w:val="0"/>
      <w:marTop w:val="0"/>
      <w:marBottom w:val="0"/>
      <w:divBdr>
        <w:top w:val="none" w:sz="0" w:space="0" w:color="auto"/>
        <w:left w:val="none" w:sz="0" w:space="0" w:color="auto"/>
        <w:bottom w:val="none" w:sz="0" w:space="0" w:color="auto"/>
        <w:right w:val="none" w:sz="0" w:space="0" w:color="auto"/>
      </w:divBdr>
    </w:div>
    <w:div w:id="1951355954">
      <w:bodyDiv w:val="1"/>
      <w:marLeft w:val="0"/>
      <w:marRight w:val="0"/>
      <w:marTop w:val="0"/>
      <w:marBottom w:val="0"/>
      <w:divBdr>
        <w:top w:val="none" w:sz="0" w:space="0" w:color="auto"/>
        <w:left w:val="none" w:sz="0" w:space="0" w:color="auto"/>
        <w:bottom w:val="none" w:sz="0" w:space="0" w:color="auto"/>
        <w:right w:val="none" w:sz="0" w:space="0" w:color="auto"/>
      </w:divBdr>
    </w:div>
    <w:div w:id="1962151961">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1813823">
      <w:bodyDiv w:val="1"/>
      <w:marLeft w:val="0"/>
      <w:marRight w:val="0"/>
      <w:marTop w:val="0"/>
      <w:marBottom w:val="0"/>
      <w:divBdr>
        <w:top w:val="none" w:sz="0" w:space="0" w:color="auto"/>
        <w:left w:val="none" w:sz="0" w:space="0" w:color="auto"/>
        <w:bottom w:val="none" w:sz="0" w:space="0" w:color="auto"/>
        <w:right w:val="none" w:sz="0" w:space="0" w:color="auto"/>
      </w:divBdr>
    </w:div>
    <w:div w:id="1974557431">
      <w:bodyDiv w:val="1"/>
      <w:marLeft w:val="0"/>
      <w:marRight w:val="0"/>
      <w:marTop w:val="0"/>
      <w:marBottom w:val="0"/>
      <w:divBdr>
        <w:top w:val="none" w:sz="0" w:space="0" w:color="auto"/>
        <w:left w:val="none" w:sz="0" w:space="0" w:color="auto"/>
        <w:bottom w:val="none" w:sz="0" w:space="0" w:color="auto"/>
        <w:right w:val="none" w:sz="0" w:space="0" w:color="auto"/>
      </w:divBdr>
    </w:div>
    <w:div w:id="1986007084">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06858750">
      <w:bodyDiv w:val="1"/>
      <w:marLeft w:val="0"/>
      <w:marRight w:val="0"/>
      <w:marTop w:val="0"/>
      <w:marBottom w:val="0"/>
      <w:divBdr>
        <w:top w:val="none" w:sz="0" w:space="0" w:color="auto"/>
        <w:left w:val="none" w:sz="0" w:space="0" w:color="auto"/>
        <w:bottom w:val="none" w:sz="0" w:space="0" w:color="auto"/>
        <w:right w:val="none" w:sz="0" w:space="0" w:color="auto"/>
      </w:divBdr>
    </w:div>
    <w:div w:id="2035112635">
      <w:bodyDiv w:val="1"/>
      <w:marLeft w:val="0"/>
      <w:marRight w:val="0"/>
      <w:marTop w:val="0"/>
      <w:marBottom w:val="0"/>
      <w:divBdr>
        <w:top w:val="none" w:sz="0" w:space="0" w:color="auto"/>
        <w:left w:val="none" w:sz="0" w:space="0" w:color="auto"/>
        <w:bottom w:val="none" w:sz="0" w:space="0" w:color="auto"/>
        <w:right w:val="none" w:sz="0" w:space="0" w:color="auto"/>
      </w:divBdr>
    </w:div>
    <w:div w:id="2051101542">
      <w:bodyDiv w:val="1"/>
      <w:marLeft w:val="0"/>
      <w:marRight w:val="0"/>
      <w:marTop w:val="0"/>
      <w:marBottom w:val="0"/>
      <w:divBdr>
        <w:top w:val="none" w:sz="0" w:space="0" w:color="auto"/>
        <w:left w:val="none" w:sz="0" w:space="0" w:color="auto"/>
        <w:bottom w:val="none" w:sz="0" w:space="0" w:color="auto"/>
        <w:right w:val="none" w:sz="0" w:space="0" w:color="auto"/>
      </w:divBdr>
    </w:div>
    <w:div w:id="2067408925">
      <w:bodyDiv w:val="1"/>
      <w:marLeft w:val="0"/>
      <w:marRight w:val="0"/>
      <w:marTop w:val="0"/>
      <w:marBottom w:val="0"/>
      <w:divBdr>
        <w:top w:val="none" w:sz="0" w:space="0" w:color="auto"/>
        <w:left w:val="none" w:sz="0" w:space="0" w:color="auto"/>
        <w:bottom w:val="none" w:sz="0" w:space="0" w:color="auto"/>
        <w:right w:val="none" w:sz="0" w:space="0" w:color="auto"/>
      </w:divBdr>
    </w:div>
    <w:div w:id="2067953510">
      <w:bodyDiv w:val="1"/>
      <w:marLeft w:val="0"/>
      <w:marRight w:val="0"/>
      <w:marTop w:val="0"/>
      <w:marBottom w:val="0"/>
      <w:divBdr>
        <w:top w:val="none" w:sz="0" w:space="0" w:color="auto"/>
        <w:left w:val="none" w:sz="0" w:space="0" w:color="auto"/>
        <w:bottom w:val="none" w:sz="0" w:space="0" w:color="auto"/>
        <w:right w:val="none" w:sz="0" w:space="0" w:color="auto"/>
      </w:divBdr>
    </w:div>
    <w:div w:id="2111074553">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2663</Words>
  <Characters>15183</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Seungwoo Ryu/6G Communication Standard TP</cp:lastModifiedBy>
  <cp:revision>2</cp:revision>
  <dcterms:created xsi:type="dcterms:W3CDTF">2025-08-14T07:50:00Z</dcterms:created>
  <dcterms:modified xsi:type="dcterms:W3CDTF">2025-08-14T07:50:00Z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